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76" w:before="0" w:after="0"/>
        <w:rPr>
          <w:rFonts w:ascii="Times New Roman" w:hAnsi="Times New Roman" w:eastAsia="Times New Roman" w:cs="Times New Roman"/>
          <w:color w:val="000000"/>
          <w:kern w:val="2"/>
          <w:sz w:val="16"/>
          <w:szCs w:val="16"/>
          <w:lang w:eastAsia="pl-PL"/>
        </w:rPr>
      </w:pPr>
      <w:r>
        <w:rPr>
          <w:rFonts w:eastAsia="Calibri" w:cs="Times New Roman" w:ascii="Times New Roman" w:hAnsi="Times New Roman"/>
          <w:sz w:val="20"/>
          <w:szCs w:val="20"/>
          <w:lang w:eastAsia="ar-SA"/>
        </w:rPr>
        <w:t xml:space="preserve">Gminny Zakład Gospodarki Komunalnej w Żórawinie                         </w:t>
        <w:tab/>
        <w:tab/>
        <w:t xml:space="preserve">               Żórawina 24.05.2022 r.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ul. Młyńska 9, Węgry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5-020 Żórawina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ind w:right="289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right="289" w:hanging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Numer sprawy: </w:t>
      </w:r>
      <w:r>
        <w:rPr/>
        <w:t>3.271.ZP.2022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  <w:lang w:eastAsia="pl-PL"/>
        </w:rPr>
      </w:pPr>
      <w:r>
        <w:rPr>
          <w:rFonts w:cs="Times New Roman" w:ascii="Times New Roman" w:hAnsi="Times New Roman"/>
          <w:b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l-PL"/>
        </w:rPr>
        <w:t xml:space="preserve">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  <w:lang w:eastAsia="pl-PL"/>
        </w:rPr>
        <w:t>Do wszystkich Wykonawców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  <w:lang w:eastAsia="pl-PL"/>
        </w:rPr>
      </w:pPr>
      <w:r>
        <w:rPr>
          <w:rFonts w:cs="Times New Roman" w:ascii="Times New Roman" w:hAnsi="Times New Roman"/>
          <w:b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  <w:lang w:eastAsia="pl-PL"/>
        </w:rPr>
      </w:pPr>
      <w:r>
        <w:rPr>
          <w:rFonts w:cs="Times New Roman" w:ascii="Times New Roman" w:hAnsi="Times New Roman"/>
          <w:b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  <w:lang w:eastAsia="pl-PL"/>
        </w:rPr>
      </w:pPr>
      <w:r>
        <w:rPr>
          <w:rFonts w:cs="Times New Roman" w:ascii="Times New Roman" w:hAnsi="Times New Roman"/>
          <w:b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  <w:lang w:eastAsia="pl-PL"/>
        </w:rPr>
      </w:pPr>
      <w:r>
        <w:rPr>
          <w:rFonts w:cs="Times New Roman" w:ascii="Times New Roman" w:hAnsi="Times New Roman"/>
          <w:b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pl-PL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pl-PL"/>
        </w:rPr>
        <w:t>INFORMACJA O WYBORZE OFERTY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Tretekstu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 xml:space="preserve">Dotyczy </w:t>
      </w:r>
    </w:p>
    <w:p>
      <w:pPr>
        <w:pStyle w:val="Tretekstu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WYKONANIE STUDNI WIERCONEJ NR S-3</w:t>
      </w:r>
      <w:r>
        <w:rPr>
          <w:color w:val="000000"/>
        </w:rPr>
        <w:t xml:space="preserve">  </w:t>
      </w:r>
      <w:r>
        <w:rPr>
          <w:color w:val="000000"/>
          <w:sz w:val="22"/>
          <w:szCs w:val="22"/>
        </w:rPr>
        <w:t xml:space="preserve">POŁOŻONEJ NA DZIAŁCE NR 304/30   </w:t>
      </w:r>
    </w:p>
    <w:p>
      <w:pPr>
        <w:pStyle w:val="Tretekstu"/>
        <w:ind w:firstLine="284"/>
        <w:rPr>
          <w:color w:val="000000"/>
        </w:rPr>
      </w:pPr>
      <w:r>
        <w:rPr>
          <w:color w:val="000000"/>
          <w:sz w:val="22"/>
          <w:szCs w:val="22"/>
        </w:rPr>
        <w:t>OBRĘB ŻÓRAWINA W MIEJSCOWOŚCI ŻÓRAWINA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206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color w:val="002060"/>
          <w:sz w:val="20"/>
          <w:szCs w:val="20"/>
          <w:lang w:eastAsia="pl-PL"/>
        </w:rPr>
      </w:r>
    </w:p>
    <w:p>
      <w:pPr>
        <w:pStyle w:val="ListParagraph"/>
        <w:spacing w:before="0" w:after="60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Działając na podstawie art. 253 ust. 1 oraz 2 </w:t>
      </w:r>
      <w:r>
        <w:rPr>
          <w:rFonts w:eastAsia="Calibri" w:cs="Times New Roman" w:ascii="Times New Roman" w:hAnsi="Times New Roman"/>
          <w:sz w:val="20"/>
          <w:szCs w:val="20"/>
        </w:rPr>
        <w:t>ustawy z 11 września 2019 r. – Prawo zamówień publicznych (</w:t>
      </w:r>
      <w:r>
        <w:rPr>
          <w:rFonts w:cs="Times New Roman" w:ascii="Times New Roman" w:hAnsi="Times New Roman"/>
          <w:sz w:val="20"/>
          <w:szCs w:val="20"/>
        </w:rPr>
        <w:t xml:space="preserve">Dz.U. z 2021 r. poz. 1129 ze zm.) </w:t>
      </w:r>
      <w:r>
        <w:rPr>
          <w:rFonts w:eastAsia="Calibri" w:cs="Times New Roman" w:ascii="Times New Roman" w:hAnsi="Times New Roman"/>
          <w:sz w:val="20"/>
          <w:szCs w:val="20"/>
        </w:rPr>
        <w:t xml:space="preserve">– </w:t>
      </w:r>
      <w:r>
        <w:rPr>
          <w:rFonts w:cs="Times New Roman" w:ascii="Times New Roman" w:hAnsi="Times New Roman"/>
          <w:sz w:val="20"/>
          <w:szCs w:val="20"/>
        </w:rPr>
        <w:t xml:space="preserve">dalej zwanej Pzp, Zamawiający jednocześnie zawiadamia </w:t>
        <w:tab/>
        <w:t>wykonawców, którzy złożyli oferty, o: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cs="Times New Roman" w:ascii="Times New Roman" w:hAnsi="Times New Roman"/>
          <w:sz w:val="20"/>
          <w:szCs w:val="20"/>
        </w:rPr>
        <w:t>wyborze najkorzystniejszej oferty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odrzuceniu ofert</w:t>
      </w:r>
    </w:p>
    <w:p>
      <w:pPr>
        <w:pStyle w:val="Normal"/>
        <w:spacing w:lineRule="auto" w:line="240" w:before="0" w:after="0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3)    terminie, po którego upływie umowa w sprawie zamówienia publicznego może być zawarta.</w:t>
      </w:r>
    </w:p>
    <w:p>
      <w:pPr>
        <w:pStyle w:val="Normal"/>
        <w:widowControl w:val="false"/>
        <w:spacing w:lineRule="atLeast" w:line="12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  <w:t>Jako ofertę najkorzystniejszą uznano ofertę nr 1, złożoną przez wykonawcę ;</w:t>
      </w:r>
    </w:p>
    <w:p>
      <w:pPr>
        <w:pStyle w:val="Normal"/>
        <w:spacing w:before="0" w:after="120"/>
        <w:jc w:val="both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</w:r>
    </w:p>
    <w:p>
      <w:pPr>
        <w:pStyle w:val="Normal"/>
        <w:spacing w:before="0" w:after="0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Zakład Usług Studziennych Marian Wójcik</w:t>
      </w:r>
    </w:p>
    <w:p>
      <w:pPr>
        <w:pStyle w:val="Normal"/>
        <w:spacing w:before="0" w:after="0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ul. Spacerowa 5</w:t>
      </w:r>
    </w:p>
    <w:p>
      <w:pPr>
        <w:pStyle w:val="Normal"/>
        <w:spacing w:before="0" w:after="0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25-026 Kielce</w:t>
      </w:r>
    </w:p>
    <w:p>
      <w:pPr>
        <w:pStyle w:val="Normal"/>
        <w:spacing w:before="0" w:after="0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NIP 657-000-55-81</w:t>
      </w:r>
    </w:p>
    <w:p>
      <w:pPr>
        <w:pStyle w:val="Normal"/>
        <w:spacing w:before="0" w:after="0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REGON 290084160</w:t>
      </w:r>
    </w:p>
    <w:p>
      <w:pPr>
        <w:pStyle w:val="Normal"/>
        <w:spacing w:before="0" w:after="0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spacing w:before="0" w:after="0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cena netto: 355 141,59 PLN</w:t>
      </w:r>
    </w:p>
    <w:p>
      <w:pPr>
        <w:pStyle w:val="Normal"/>
        <w:widowControl w:val="false"/>
        <w:spacing w:before="0" w:after="0"/>
        <w:ind w:right="110" w:hanging="0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cena brutto: 436 824,15 PLN-100 pkt</w:t>
      </w:r>
    </w:p>
    <w:p>
      <w:pPr>
        <w:pStyle w:val="Normal"/>
        <w:widowControl w:val="false"/>
        <w:spacing w:before="0" w:after="0"/>
        <w:ind w:right="110" w:hanging="0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łącznie- 100 pkt</w:t>
      </w:r>
    </w:p>
    <w:p>
      <w:pPr>
        <w:pStyle w:val="Normal"/>
        <w:widowControl w:val="false"/>
        <w:ind w:right="11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ind w:right="11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ind w:right="11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ind w:right="11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ind w:right="11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ind w:right="11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12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u w:val="single"/>
          <w:lang w:eastAsia="pl-PL"/>
        </w:rPr>
        <w:t>Ranking złożonych ofert:</w:t>
      </w:r>
    </w:p>
    <w:p>
      <w:pPr>
        <w:pStyle w:val="Normal"/>
        <w:widowControl w:val="false"/>
        <w:spacing w:lineRule="atLeast" w:line="120" w:before="0" w:after="0"/>
        <w:jc w:val="both"/>
        <w:rPr>
          <w:rFonts w:ascii="Times New Roman" w:hAnsi="Times New Roman" w:eastAsia="Calibri" w:cs="Times New Roman"/>
          <w:b/>
          <w:b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</w:r>
    </w:p>
    <w:tbl>
      <w:tblPr>
        <w:tblStyle w:val="Tabela-Siatka"/>
        <w:tblW w:w="871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0"/>
        <w:gridCol w:w="2556"/>
        <w:gridCol w:w="2348"/>
        <w:gridCol w:w="3134"/>
      </w:tblGrid>
      <w:tr>
        <w:trPr>
          <w:trHeight w:val="1497" w:hRule="atLeast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20" w:before="0" w:after="0"/>
              <w:jc w:val="left"/>
              <w:rPr>
                <w:rFonts w:eastAsia="Calibri"/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Nr of.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20" w:before="0" w:after="0"/>
              <w:jc w:val="left"/>
              <w:rPr>
                <w:rFonts w:eastAsia="Calibri"/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Wykonawca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20" w:before="0" w:after="0"/>
              <w:jc w:val="left"/>
              <w:rPr>
                <w:rFonts w:eastAsia="Calibri"/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 xml:space="preserve">Kryterium </w:t>
            </w:r>
          </w:p>
          <w:p>
            <w:pPr>
              <w:pStyle w:val="Normal"/>
              <w:widowControl w:val="false"/>
              <w:spacing w:lineRule="atLeast" w:line="120" w:before="0" w:after="0"/>
              <w:jc w:val="left"/>
              <w:rPr>
                <w:rFonts w:eastAsia="Calibri"/>
                <w:b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tLeast" w:line="120" w:before="0" w:after="0"/>
              <w:jc w:val="left"/>
              <w:rPr>
                <w:rFonts w:eastAsia="Calibri"/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Cena</w:t>
            </w:r>
          </w:p>
          <w:p>
            <w:pPr>
              <w:pStyle w:val="Normal"/>
              <w:widowControl w:val="false"/>
              <w:spacing w:lineRule="atLeast" w:line="120" w:before="0" w:after="0"/>
              <w:jc w:val="left"/>
              <w:rPr>
                <w:rFonts w:eastAsia="Calibri"/>
                <w:b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tLeast" w:line="120" w:before="0" w:after="0"/>
              <w:jc w:val="left"/>
              <w:rPr>
                <w:rFonts w:eastAsia="Calibri"/>
                <w:b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tLeast" w:line="120" w:before="0" w:after="0"/>
              <w:jc w:val="left"/>
              <w:rPr>
                <w:rFonts w:eastAsia="Calibri"/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Wartość  z oferty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20" w:before="0" w:after="0"/>
              <w:jc w:val="left"/>
              <w:rPr>
                <w:rFonts w:eastAsia="Calibri"/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Kryterium 1</w:t>
            </w:r>
          </w:p>
          <w:p>
            <w:pPr>
              <w:pStyle w:val="Normal"/>
              <w:widowControl w:val="false"/>
              <w:spacing w:lineRule="atLeast" w:line="120" w:before="0" w:after="0"/>
              <w:jc w:val="left"/>
              <w:rPr>
                <w:rFonts w:eastAsia="Calibri"/>
                <w:b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tLeast" w:line="120" w:before="0" w:after="0"/>
              <w:jc w:val="left"/>
              <w:rPr>
                <w:rFonts w:eastAsia="Calibri"/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cena</w:t>
            </w:r>
          </w:p>
          <w:p>
            <w:pPr>
              <w:pStyle w:val="Normal"/>
              <w:widowControl w:val="false"/>
              <w:spacing w:lineRule="atLeast" w:line="120" w:before="0" w:after="0"/>
              <w:jc w:val="left"/>
              <w:rPr>
                <w:rFonts w:eastAsia="Calibri"/>
                <w:b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tLeast" w:line="120" w:before="0" w:after="0"/>
              <w:jc w:val="left"/>
              <w:rPr>
                <w:rFonts w:eastAsia="Calibri"/>
                <w:b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tLeast" w:line="120" w:before="0" w:after="0"/>
              <w:jc w:val="left"/>
              <w:rPr>
                <w:rFonts w:eastAsia="Calibri"/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waga 100 %</w:t>
            </w:r>
          </w:p>
          <w:p>
            <w:pPr>
              <w:pStyle w:val="Normal"/>
              <w:widowControl w:val="false"/>
              <w:spacing w:lineRule="atLeast" w:line="120" w:before="0" w:after="0"/>
              <w:jc w:val="left"/>
              <w:rPr>
                <w:rFonts w:eastAsia="Calibri"/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przyznana punktacja</w:t>
            </w:r>
          </w:p>
        </w:tc>
      </w:tr>
      <w:tr>
        <w:trPr/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  <w:vertAlign w:val="superscript"/>
              </w:rPr>
            </w:pPr>
            <w:r>
              <w:rPr>
                <w:b/>
                <w:u w:val="single"/>
                <w:vertAlign w:val="superscrip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  <w:vertAlign w:val="superscript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u w:val="single"/>
                <w:vertAlign w:val="superscript"/>
                <w:lang w:val="pl-PL" w:eastAsia="en-US" w:bidi="ar-SA"/>
              </w:rPr>
              <w:t>OFERTA NR 1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vertAlign w:val="superscript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vertAlign w:val="superscript"/>
                <w:lang w:val="pl-PL" w:eastAsia="en-US" w:bidi="ar-SA"/>
              </w:rPr>
              <w:t>Zakład Usług Studziennych Marian Wójcik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vertAlign w:val="superscript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vertAlign w:val="superscript"/>
                <w:lang w:val="pl-PL" w:eastAsia="en-US" w:bidi="ar-SA"/>
              </w:rPr>
              <w:t>ul. Spacerowa 5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vertAlign w:val="superscript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vertAlign w:val="superscript"/>
                <w:lang w:val="pl-PL" w:eastAsia="en-US" w:bidi="ar-SA"/>
              </w:rPr>
              <w:t>25-026 Kielce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vertAlign w:val="superscript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vertAlign w:val="superscript"/>
                <w:lang w:val="pl-PL" w:eastAsia="en-US" w:bidi="ar-SA"/>
              </w:rPr>
              <w:t>NIP 657-000-55-81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vertAlign w:val="superscript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vertAlign w:val="superscript"/>
                <w:lang w:val="pl-PL" w:eastAsia="en-US" w:bidi="ar-SA"/>
              </w:rPr>
              <w:t>REGON 290084160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color w:val="FF0000"/>
                <w:sz w:val="16"/>
                <w:szCs w:val="16"/>
                <w:vertAlign w:val="superscript"/>
              </w:rPr>
            </w:pPr>
            <w:r>
              <w:rPr>
                <w:b/>
                <w:color w:val="FF0000"/>
                <w:sz w:val="16"/>
                <w:szCs w:val="16"/>
                <w:vertAlign w:val="superscript"/>
              </w:rPr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left"/>
              <w:rPr>
                <w:rFonts w:ascii="Calibri" w:hAnsi="Calibri" w:eastAsia="Calibri" w:cs=""/>
                <w:kern w:val="0"/>
                <w:sz w:val="30"/>
                <w:szCs w:val="30"/>
                <w:vertAlign w:val="superscript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30"/>
                <w:szCs w:val="30"/>
                <w:vertAlign w:val="superscript"/>
                <w:lang w:val="pl-PL" w:eastAsia="en-US" w:bidi="ar-SA"/>
              </w:rPr>
            </w:r>
          </w:p>
          <w:p>
            <w:pPr>
              <w:pStyle w:val="Normal"/>
              <w:widowControl w:val="false"/>
              <w:spacing w:lineRule="atLeast" w:line="120" w:before="0" w:after="0"/>
              <w:jc w:val="left"/>
              <w:rPr>
                <w:rFonts w:ascii="Calibri" w:hAnsi="Calibri" w:eastAsia="Calibri" w:cs=""/>
                <w:kern w:val="0"/>
                <w:sz w:val="30"/>
                <w:szCs w:val="30"/>
                <w:vertAlign w:val="superscript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30"/>
                <w:szCs w:val="30"/>
                <w:vertAlign w:val="superscript"/>
                <w:lang w:val="pl-PL" w:eastAsia="en-US" w:bidi="ar-SA"/>
              </w:rPr>
              <w:t>Cena brutto:</w:t>
            </w:r>
          </w:p>
          <w:p>
            <w:pPr>
              <w:pStyle w:val="Normal"/>
              <w:widowControl w:val="false"/>
              <w:spacing w:lineRule="atLeast" w:line="120" w:before="0" w:after="0"/>
              <w:jc w:val="left"/>
              <w:rPr>
                <w:rFonts w:ascii="Calibri" w:hAnsi="Calibri" w:cs=""/>
                <w:kern w:val="0"/>
                <w:sz w:val="30"/>
                <w:szCs w:val="30"/>
                <w:lang w:val="pl-PL" w:eastAsia="en-US" w:bidi="ar-SA"/>
              </w:rPr>
            </w:pPr>
            <w:r>
              <w:rPr>
                <w:rFonts w:cs=""/>
                <w:kern w:val="0"/>
                <w:sz w:val="30"/>
                <w:szCs w:val="30"/>
                <w:vertAlign w:val="superscript"/>
                <w:lang w:val="pl-PL" w:eastAsia="en-US" w:bidi="ar-SA"/>
              </w:rPr>
              <w:t xml:space="preserve"> </w:t>
            </w:r>
            <w:r>
              <w:rPr>
                <w:rFonts w:cs=""/>
                <w:kern w:val="0"/>
                <w:sz w:val="30"/>
                <w:szCs w:val="30"/>
                <w:vertAlign w:val="superscript"/>
                <w:lang w:val="pl-PL" w:eastAsia="en-US" w:bidi="ar-SA"/>
              </w:rPr>
              <w:t>436 824,15 PLN</w:t>
            </w:r>
            <w:r>
              <w:rPr>
                <w:rFonts w:eastAsia="Calibri" w:cs=""/>
                <w:color w:val="FF0000"/>
                <w:kern w:val="0"/>
                <w:sz w:val="30"/>
                <w:szCs w:val="30"/>
                <w:lang w:val="pl-PL" w:eastAsia="en-US" w:bidi="ar-SA"/>
              </w:rPr>
              <w:t xml:space="preserve"> </w:t>
            </w:r>
          </w:p>
        </w:tc>
        <w:tc>
          <w:tcPr>
            <w:tcW w:w="3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both"/>
              <w:rPr>
                <w:rFonts w:ascii="Calibri" w:hAnsi="Calibri" w:eastAsia="Calibri" w:cs="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pacing w:lineRule="atLeast" w:line="120" w:before="0" w:after="0"/>
              <w:jc w:val="both"/>
              <w:rPr>
                <w:rFonts w:ascii="Calibri" w:hAnsi="Calibri" w:eastAsia="Calibri" w:cs="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100 pkt</w:t>
            </w:r>
          </w:p>
        </w:tc>
      </w:tr>
    </w:tbl>
    <w:p>
      <w:pPr>
        <w:pStyle w:val="Normal"/>
        <w:spacing w:lineRule="auto" w:line="240" w:before="0" w:after="0"/>
        <w:ind w:right="110" w:hanging="0"/>
        <w:jc w:val="both"/>
        <w:rPr>
          <w:rFonts w:ascii="Times New Roman" w:hAnsi="Times New Roman" w:cs="Times New Roman"/>
          <w:b/>
          <w:b/>
          <w:bCs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bCs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ind w:right="110" w:hanging="0"/>
        <w:jc w:val="both"/>
        <w:rPr>
          <w:rFonts w:ascii="Times New Roman" w:hAnsi="Times New Roman" w:cs="Times New Roman"/>
          <w:b/>
          <w:b/>
          <w:bCs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bCs/>
          <w:sz w:val="20"/>
          <w:szCs w:val="20"/>
          <w:u w:val="single"/>
        </w:rPr>
        <w:t>Uzasadnienie wyboru oferty:</w:t>
      </w:r>
    </w:p>
    <w:p>
      <w:pPr>
        <w:pStyle w:val="Normal"/>
        <w:spacing w:lineRule="auto" w:line="240" w:before="0" w:after="0"/>
        <w:ind w:right="11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Zamawiający wybrał ofertę zgodnie z art. 239 Pzp, z uwagi na to, że oferta Wykonawcy jest zgodna z SWZ.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Wykonawca otrzymał  liczbę punktów na podstawie kryterium oceny ofert określonym w dokumentach zamówienia Zamawiającego.</w:t>
      </w:r>
      <w:bookmarkStart w:id="0" w:name="_Hlk80613002"/>
      <w:r>
        <w:rPr>
          <w:rFonts w:cs="Times New Roman" w:ascii="Times New Roman" w:hAnsi="Times New Roman"/>
          <w:sz w:val="20"/>
          <w:szCs w:val="20"/>
        </w:rPr>
        <w:t xml:space="preserve"> Wykonawca wykazał  brak podstaw do wykluczenia z postępowania</w:t>
      </w:r>
      <w:bookmarkEnd w:id="0"/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Normal"/>
        <w:spacing w:before="0" w:after="120"/>
        <w:jc w:val="both"/>
        <w:rPr>
          <w:rFonts w:ascii="Times New Roman" w:hAnsi="Times New Roman" w:eastAsia="Times New Roman" w:cs="Times New Roman"/>
          <w:bCs/>
          <w:color w:val="FF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color w:val="FF0000"/>
          <w:sz w:val="20"/>
          <w:szCs w:val="20"/>
          <w:lang w:eastAsia="pl-PL"/>
        </w:rPr>
      </w:r>
    </w:p>
    <w:p>
      <w:pPr>
        <w:pStyle w:val="Normal"/>
        <w:spacing w:before="0" w:after="120"/>
        <w:jc w:val="both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Zamawiający informuje, że z przedmiotowego postępowania nie została odrzucona żadna oferta.</w:t>
      </w:r>
    </w:p>
    <w:p>
      <w:pPr>
        <w:pStyle w:val="Normal"/>
        <w:widowControl w:val="false"/>
        <w:spacing w:lineRule="atLeast" w:line="120" w:before="0" w:after="0"/>
        <w:jc w:val="both"/>
        <w:rPr>
          <w:rFonts w:ascii="Times New Roman" w:hAnsi="Times New Roman" w:eastAsia="Calibri" w:cs="Times New Roman"/>
          <w:b/>
          <w:b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Jednocześnie Zamawiający informuje, że zgodnie z art. 308 ust. 3 pkt 1 lit a Pzp, umowa o zamówienie publiczne w przedmiotowym postępowaniu może zostać podpisana w terminie krótszym niż 5 dni od dnia przesłania zawiadomienia o wyborze najkorzystniejszej przy użyciu środków komunikacji elektronicznej. W postępowaniu prowadzonym w trybie podstawowym złożono tylko jedną ofertę. O dokładnym terminie podpisania umowy Wykonawca, z którym będzie podpisywana zostanie powiadomiony telefonicznie.</w:t>
      </w:r>
    </w:p>
    <w:p>
      <w:pPr>
        <w:pStyle w:val="Normal"/>
        <w:suppressAutoHyphens w:val="true"/>
        <w:spacing w:lineRule="auto" w:line="276" w:before="0" w:after="0"/>
        <w:rPr>
          <w:rFonts w:ascii="Times New Roman" w:hAnsi="Times New Roman" w:eastAsia="Times New Roman" w:cs="Times New Roman"/>
          <w:color w:val="000000"/>
          <w:kern w:val="2"/>
          <w:sz w:val="16"/>
          <w:szCs w:val="16"/>
          <w:lang w:eastAsia="pl-PL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249" w:header="708" w:top="1417" w:footer="860" w:bottom="1701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Times New Roman" w:hAnsi="Times New Roman" w:cs="Times New Roman"/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  <w:drawing>
        <wp:anchor behindDoc="1" distT="0" distB="635" distL="0" distR="9525" simplePos="0" locked="0" layoutInCell="0" allowOverlap="1" relativeHeight="5">
          <wp:simplePos x="0" y="0"/>
          <wp:positionH relativeFrom="column">
            <wp:posOffset>-471170</wp:posOffset>
          </wp:positionH>
          <wp:positionV relativeFrom="paragraph">
            <wp:posOffset>-205740</wp:posOffset>
          </wp:positionV>
          <wp:extent cx="6829425" cy="685165"/>
          <wp:effectExtent l="0" t="0" r="0" b="0"/>
          <wp:wrapTopAndBottom/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6233160" cy="128778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33160" cy="128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Czeinternetowe">
    <w:name w:val="Łącze internetowe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Application>LibreOffice/7.1.5.2$Windows_X86_64 LibreOffice_project/85f04e9f809797b8199d13c421bd8a2b025d52b5</Application>
  <AppVersion>15.0000</AppVersion>
  <Pages>2</Pages>
  <Words>302</Words>
  <Characters>1809</Characters>
  <CharactersWithSpaces>2322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2021-05-20T22:07:00Z</dcterms:created>
  <dc:creator>annajezyk</dc:creator>
  <dc:description/>
  <dc:language>pl-PL</dc:language>
  <cp:lastModifiedBy/>
  <cp:lastPrinted>2021-10-25T13:13:04Z</cp:lastPrinted>
  <dcterms:modified xsi:type="dcterms:W3CDTF">2022-05-24T10:48:58Z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