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ind w:firstLine="284"/>
        <w:jc w:val="both"/>
        <w:rPr>
          <w:b/>
          <w:b/>
          <w:sz w:val="22"/>
          <w:szCs w:val="22"/>
        </w:rPr>
      </w:pPr>
      <w:r>
        <w:rPr>
          <w:b/>
          <w:sz w:val="22"/>
          <w:szCs w:val="22"/>
        </w:rPr>
      </w:r>
    </w:p>
    <w:p>
      <w:pPr>
        <w:pStyle w:val="Normal"/>
        <w:ind w:firstLine="284"/>
        <w:jc w:val="both"/>
        <w:rPr>
          <w:b/>
          <w:b/>
          <w:sz w:val="22"/>
          <w:szCs w:val="22"/>
        </w:rPr>
      </w:pPr>
      <w:r>
        <w:rPr>
          <w:b/>
          <w:sz w:val="22"/>
          <w:szCs w:val="22"/>
        </w:rPr>
      </w:r>
    </w:p>
    <w:p>
      <w:pPr>
        <w:pStyle w:val="Normal"/>
        <w:ind w:firstLine="284"/>
        <w:jc w:val="both"/>
        <w:rPr/>
      </w:pPr>
      <w:r>
        <w:rPr>
          <w:b/>
          <w:sz w:val="28"/>
          <w:szCs w:val="28"/>
        </w:rPr>
        <w:t xml:space="preserve">  </w:t>
      </w:r>
      <w:r>
        <w:rPr>
          <w:b/>
          <w:sz w:val="28"/>
          <w:szCs w:val="28"/>
        </w:rPr>
        <w:t>SPECYFIKACJA WARUNKÓW ZAMÓWIENIA</w:t>
      </w:r>
    </w:p>
    <w:p>
      <w:pPr>
        <w:pStyle w:val="Tretekstu"/>
        <w:ind w:firstLine="284"/>
        <w:jc w:val="both"/>
        <w:rPr>
          <w:sz w:val="22"/>
          <w:szCs w:val="22"/>
        </w:rPr>
      </w:pPr>
      <w:r>
        <w:rPr>
          <w:sz w:val="22"/>
          <w:szCs w:val="22"/>
        </w:rPr>
      </w:r>
    </w:p>
    <w:p>
      <w:pPr>
        <w:pStyle w:val="Tretekstu"/>
        <w:ind w:firstLine="284"/>
        <w:jc w:val="both"/>
        <w:rPr/>
      </w:pPr>
      <w:r>
        <w:rPr>
          <w:b/>
          <w:sz w:val="26"/>
          <w:szCs w:val="26"/>
        </w:rPr>
        <w:t>dla zamówienia publicznego prowadzonego w trybie podstawowym,                    na podstawie art. 275 pkt 1 ustawy z 11 września 2019 r. – Prawo zamówień</w:t>
      </w:r>
      <w:r>
        <w:rPr>
          <w:sz w:val="22"/>
          <w:szCs w:val="22"/>
          <w:lang w:eastAsia="en-US"/>
        </w:rPr>
        <w:t xml:space="preserve"> </w:t>
      </w:r>
      <w:r>
        <w:rPr>
          <w:b/>
          <w:sz w:val="26"/>
          <w:szCs w:val="26"/>
        </w:rPr>
        <w:t>publicznych,</w:t>
      </w:r>
      <w:r>
        <w:rPr>
          <w:sz w:val="22"/>
          <w:szCs w:val="22"/>
          <w:lang w:eastAsia="en-US"/>
        </w:rPr>
        <w:t xml:space="preserve"> </w:t>
      </w:r>
      <w:r>
        <w:rPr>
          <w:b/>
          <w:sz w:val="26"/>
          <w:szCs w:val="26"/>
        </w:rPr>
        <w:t>o wartości poniżej 215 000 euro pod nazwą:</w:t>
      </w:r>
    </w:p>
    <w:p>
      <w:pPr>
        <w:pStyle w:val="Tretekstu"/>
        <w:ind w:firstLine="284"/>
        <w:jc w:val="both"/>
        <w:rPr>
          <w:b/>
          <w:b/>
          <w:sz w:val="26"/>
          <w:szCs w:val="26"/>
        </w:rPr>
      </w:pPr>
      <w:r>
        <w:rPr>
          <w:b/>
          <w:sz w:val="26"/>
          <w:szCs w:val="26"/>
        </w:rPr>
      </w:r>
    </w:p>
    <w:p>
      <w:pPr>
        <w:pStyle w:val="Tretekstu"/>
        <w:ind w:firstLine="284"/>
        <w:jc w:val="both"/>
        <w:rPr>
          <w:b/>
          <w:b/>
          <w:sz w:val="22"/>
          <w:szCs w:val="22"/>
        </w:rPr>
      </w:pPr>
      <w:r>
        <w:rPr>
          <w:b/>
          <w:sz w:val="22"/>
          <w:szCs w:val="22"/>
        </w:rPr>
        <mc:AlternateContent>
          <mc:Choice Requires="wps">
            <w:drawing>
              <wp:anchor behindDoc="0" distT="4445" distB="0" distL="4445" distR="0" simplePos="0" locked="0" layoutInCell="0" allowOverlap="1" relativeHeight="43" wp14:anchorId="1CBAA50D">
                <wp:simplePos x="0" y="0"/>
                <wp:positionH relativeFrom="margin">
                  <wp:align>left</wp:align>
                </wp:positionH>
                <wp:positionV relativeFrom="paragraph">
                  <wp:posOffset>13335</wp:posOffset>
                </wp:positionV>
                <wp:extent cx="5948045" cy="1998980"/>
                <wp:effectExtent l="0" t="0" r="23495" b="28575"/>
                <wp:wrapNone/>
                <wp:docPr id="1" name="Pole tekstowe 1"/>
                <a:graphic xmlns:a="http://schemas.openxmlformats.org/drawingml/2006/main">
                  <a:graphicData uri="http://schemas.microsoft.com/office/word/2010/wordprocessingShape">
                    <wps:wsp>
                      <wps:cNvSpPr/>
                      <wps:spPr>
                        <a:xfrm>
                          <a:off x="0" y="0"/>
                          <a:ext cx="5947560" cy="199836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Calibri" w:cs="TimesNewRomanPS-BoldMT" w:eastAsiaTheme="minorHAnsi"/>
                                <w:b/>
                                <w:b/>
                                <w:bCs/>
                                <w:sz w:val="36"/>
                                <w:szCs w:val="36"/>
                                <w:lang w:eastAsia="en-US"/>
                              </w:rPr>
                            </w:pPr>
                            <w:r>
                              <w:rPr>
                                <w:rFonts w:eastAsia="Calibri" w:cs="TimesNewRomanPS-BoldMT" w:ascii="TimesNewRomanPS-BoldMT" w:hAnsi="TimesNewRomanPS-BoldMT" w:eastAsiaTheme="minorHAnsi"/>
                                <w:b/>
                                <w:bCs/>
                                <w:color w:val="000000"/>
                                <w:sz w:val="36"/>
                                <w:szCs w:val="36"/>
                                <w:lang w:eastAsia="en-US"/>
                              </w:rPr>
                              <w:t xml:space="preserve">          </w:t>
                            </w:r>
                            <w:r>
                              <w:rPr>
                                <w:rFonts w:eastAsia="Calibri" w:cs="TimesNewRomanPS-BoldMT" w:ascii="TimesNewRomanPS-BoldMT" w:hAnsi="TimesNewRomanPS-BoldMT" w:eastAsiaTheme="minorHAnsi"/>
                                <w:b/>
                                <w:bCs/>
                                <w:color w:val="000000"/>
                                <w:sz w:val="36"/>
                                <w:szCs w:val="36"/>
                                <w:lang w:eastAsia="en-US"/>
                              </w:rPr>
                              <w:t>Dostawa oleju napędowego wraz z dzierżawą</w:t>
                            </w:r>
                          </w:p>
                          <w:p>
                            <w:pPr>
                              <w:pStyle w:val="Zawartoramki"/>
                              <w:spacing w:before="0" w:after="120"/>
                              <w:jc w:val="center"/>
                              <w:rPr>
                                <w:color w:val="FF0000"/>
                              </w:rPr>
                            </w:pPr>
                            <w:r>
                              <w:rPr>
                                <w:rFonts w:eastAsia="Calibri" w:cs="TimesNewRomanPS-BoldMT" w:ascii="TimesNewRomanPS-BoldMT" w:hAnsi="TimesNewRomanPS-BoldMT" w:eastAsiaTheme="minorHAnsi"/>
                                <w:b/>
                                <w:bCs/>
                                <w:color w:val="000000"/>
                                <w:sz w:val="36"/>
                                <w:szCs w:val="36"/>
                                <w:lang w:eastAsia="en-US"/>
                              </w:rPr>
                              <w:t>zbiorników</w:t>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8.25pt;height:157.3pt;mso-wrap-style:square;v-text-anchor:top;mso-position-horizontal:left;mso-position-horizontal-relative:margin" wp14:anchorId="1CBAA50D">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Calibri" w:cs="TimesNewRomanPS-BoldMT" w:eastAsiaTheme="minorHAnsi"/>
                          <w:b/>
                          <w:b/>
                          <w:bCs/>
                          <w:sz w:val="36"/>
                          <w:szCs w:val="36"/>
                          <w:lang w:eastAsia="en-US"/>
                        </w:rPr>
                      </w:pPr>
                      <w:r>
                        <w:rPr>
                          <w:rFonts w:eastAsia="Calibri" w:cs="TimesNewRomanPS-BoldMT" w:ascii="TimesNewRomanPS-BoldMT" w:hAnsi="TimesNewRomanPS-BoldMT" w:eastAsiaTheme="minorHAnsi"/>
                          <w:b/>
                          <w:bCs/>
                          <w:color w:val="000000"/>
                          <w:sz w:val="36"/>
                          <w:szCs w:val="36"/>
                          <w:lang w:eastAsia="en-US"/>
                        </w:rPr>
                        <w:t xml:space="preserve">          </w:t>
                      </w:r>
                      <w:r>
                        <w:rPr>
                          <w:rFonts w:eastAsia="Calibri" w:cs="TimesNewRomanPS-BoldMT" w:ascii="TimesNewRomanPS-BoldMT" w:hAnsi="TimesNewRomanPS-BoldMT" w:eastAsiaTheme="minorHAnsi"/>
                          <w:b/>
                          <w:bCs/>
                          <w:color w:val="000000"/>
                          <w:sz w:val="36"/>
                          <w:szCs w:val="36"/>
                          <w:lang w:eastAsia="en-US"/>
                        </w:rPr>
                        <w:t>Dostawa oleju napędowego wraz z dzierżawą</w:t>
                      </w:r>
                    </w:p>
                    <w:p>
                      <w:pPr>
                        <w:pStyle w:val="Zawartoramki"/>
                        <w:spacing w:before="0" w:after="120"/>
                        <w:jc w:val="center"/>
                        <w:rPr>
                          <w:color w:val="FF0000"/>
                        </w:rPr>
                      </w:pPr>
                      <w:r>
                        <w:rPr>
                          <w:rFonts w:eastAsia="Calibri" w:cs="TimesNewRomanPS-BoldMT" w:ascii="TimesNewRomanPS-BoldMT" w:hAnsi="TimesNewRomanPS-BoldMT" w:eastAsiaTheme="minorHAnsi"/>
                          <w:b/>
                          <w:bCs/>
                          <w:color w:val="000000"/>
                          <w:sz w:val="36"/>
                          <w:szCs w:val="36"/>
                          <w:lang w:eastAsia="en-US"/>
                        </w:rPr>
                        <w:t>zbiorników</w:t>
                      </w:r>
                    </w:p>
                  </w:txbxContent>
                </v:textbox>
                <w10:wrap type="none"/>
              </v:rect>
            </w:pict>
          </mc:Fallback>
        </mc:AlternateContent>
      </w:r>
    </w:p>
    <w:p>
      <w:pPr>
        <w:pStyle w:val="Tretekstu"/>
        <w:ind w:firstLine="284"/>
        <w:jc w:val="both"/>
        <w:rPr>
          <w:b/>
          <w:b/>
          <w:sz w:val="22"/>
          <w:szCs w:val="22"/>
        </w:rPr>
      </w:pPr>
      <w:r>
        <w:rPr>
          <w:b/>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tbl>
      <w:tblPr>
        <w:tblpPr w:bottomFromText="0" w:horzAnchor="margin" w:leftFromText="141" w:rightFromText="141" w:tblpX="0" w:tblpY="1231" w:topFromText="0" w:vertAnchor="text"/>
        <w:tblW w:w="9351"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057"/>
        <w:gridCol w:w="4293"/>
      </w:tblGrid>
      <w:tr>
        <w:trPr>
          <w:trHeight w:val="1867" w:hRule="atLeast"/>
        </w:trPr>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t>Symbol /Numer sprawy:</w:t>
            </w:r>
          </w:p>
          <w:p>
            <w:pPr>
              <w:pStyle w:val="Normal"/>
              <w:widowControl w:val="false"/>
              <w:ind w:firstLine="284"/>
              <w:jc w:val="both"/>
              <w:rPr>
                <w:sz w:val="22"/>
                <w:szCs w:val="22"/>
              </w:rPr>
            </w:pPr>
            <w:r>
              <w:rPr>
                <w:sz w:val="22"/>
                <w:szCs w:val="22"/>
              </w:rPr>
            </w:r>
          </w:p>
          <w:p>
            <w:pPr>
              <w:pStyle w:val="Tretekstu"/>
              <w:widowControl w:val="false"/>
              <w:jc w:val="both"/>
              <w:rPr/>
            </w:pPr>
            <w:r>
              <w:rPr/>
            </w:r>
          </w:p>
          <w:p>
            <w:pPr>
              <w:pStyle w:val="Tretekstu"/>
              <w:widowControl w:val="false"/>
              <w:jc w:val="both"/>
              <w:rPr/>
            </w:pPr>
            <w:r>
              <w:rPr/>
              <w:t>Znak postępowania: 4. ZP.2022</w:t>
            </w:r>
          </w:p>
          <w:p>
            <w:pPr>
              <w:pStyle w:val="Nagwek2"/>
              <w:widowControl w:val="false"/>
              <w:ind w:firstLine="284"/>
              <w:jc w:val="both"/>
              <w:rPr>
                <w:rFonts w:ascii="Times New Roman" w:hAnsi="Times New Roman"/>
                <w:color w:val="auto"/>
                <w:sz w:val="22"/>
                <w:szCs w:val="22"/>
              </w:rPr>
            </w:pPr>
            <w:r>
              <w:rPr>
                <w:rFonts w:ascii="Times New Roman" w:hAnsi="Times New Roman"/>
                <w:color w:val="auto"/>
                <w:sz w:val="22"/>
                <w:szCs w:val="22"/>
              </w:rPr>
            </w:r>
          </w:p>
        </w:tc>
        <w:tc>
          <w:tcPr>
            <w:tcW w:w="4293"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r>
          </w:p>
        </w:tc>
      </w:tr>
    </w:tbl>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before="0" w:after="200"/>
        <w:jc w:val="both"/>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jc w:val="both"/>
        <w:rPr/>
      </w:pPr>
      <w:r>
        <w:rPr>
          <w:rFonts w:eastAsia="" w:eastAsiaTheme="majorEastAsia"/>
          <w:b/>
          <w:sz w:val="22"/>
          <w:szCs w:val="22"/>
          <w:lang w:eastAsia="en-US"/>
        </w:rPr>
        <w:t>Spis treści:</w:t>
      </w:r>
    </w:p>
    <w:p>
      <w:pPr>
        <w:pStyle w:val="Normal"/>
        <w:spacing w:lineRule="auto" w:line="252" w:before="0" w:after="200"/>
        <w:jc w:val="both"/>
        <w:rPr/>
      </w:pPr>
      <w:r>
        <w:rPr>
          <w:rFonts w:eastAsia="" w:eastAsiaTheme="majorEastAsia"/>
          <w:b/>
          <w:sz w:val="22"/>
          <w:szCs w:val="22"/>
          <w:lang w:eastAsia="en-US"/>
        </w:rPr>
        <w:t xml:space="preserve">Rozdział I </w:t>
      </w:r>
      <w:r>
        <w:rPr>
          <w:rFonts w:eastAsia="" w:eastAsiaTheme="majorEastAsia"/>
          <w:bCs/>
          <w:sz w:val="22"/>
          <w:szCs w:val="22"/>
          <w:lang w:eastAsia="en-US"/>
        </w:rPr>
        <w:t xml:space="preserve">– </w:t>
      </w:r>
      <w:r>
        <w:rPr>
          <w:rFonts w:eastAsia="" w:eastAsiaTheme="majorEastAsia"/>
          <w:sz w:val="22"/>
          <w:szCs w:val="22"/>
          <w:lang w:eastAsia="en-US"/>
        </w:rPr>
        <w:t>Informacje ogólne</w:t>
      </w:r>
    </w:p>
    <w:p>
      <w:pPr>
        <w:pStyle w:val="Normal"/>
        <w:numPr>
          <w:ilvl w:val="0"/>
          <w:numId w:val="1"/>
        </w:numPr>
        <w:shd w:val="clear" w:color="auto" w:fill="EDEDED" w:themeFill="accent3" w:themeFillTint="33"/>
        <w:spacing w:lineRule="auto" w:line="252" w:before="0" w:after="200"/>
        <w:contextualSpacing/>
        <w:jc w:val="both"/>
        <w:rPr/>
      </w:pPr>
      <w:r>
        <w:rPr>
          <w:b/>
          <w:sz w:val="22"/>
          <w:szCs w:val="22"/>
        </w:rPr>
        <w:t>Nazwa (firma) oraz adres Zamawiającego</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Komunikacja w postępowaniu</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 xml:space="preserve">Katalogi elektroniczne </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Ochrona danych osobowych zebranych przez Zamawiającego w toku postępowania</w:t>
      </w:r>
    </w:p>
    <w:p>
      <w:pPr>
        <w:pStyle w:val="Normal"/>
        <w:spacing w:lineRule="auto" w:line="252" w:before="0" w:after="200"/>
        <w:jc w:val="both"/>
        <w:rPr/>
      </w:pPr>
      <w:r>
        <w:rPr>
          <w:rFonts w:eastAsia="" w:eastAsiaTheme="majorEastAsia"/>
          <w:b/>
          <w:sz w:val="22"/>
          <w:szCs w:val="22"/>
          <w:lang w:eastAsia="en-US"/>
        </w:rPr>
        <w:br/>
        <w:t xml:space="preserve">Rozdział II </w:t>
      </w:r>
      <w:r>
        <w:rPr>
          <w:rFonts w:eastAsia="" w:eastAsiaTheme="majorEastAsia"/>
          <w:bCs/>
          <w:sz w:val="22"/>
          <w:szCs w:val="22"/>
          <w:lang w:eastAsia="en-US"/>
        </w:rPr>
        <w:t xml:space="preserve">– </w:t>
      </w:r>
      <w:r>
        <w:rPr>
          <w:rFonts w:eastAsia="" w:eastAsiaTheme="majorEastAsia"/>
          <w:sz w:val="22"/>
          <w:szCs w:val="22"/>
          <w:lang w:eastAsia="en-US"/>
        </w:rPr>
        <w:t>Wymagania stawiane wykonawcy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Dostawa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Rozwiązania równoważne</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Wykaz podmiotowych i przedmiotowych środków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dotyczące wadium</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Sposób przygotowania ofert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spacing w:lineRule="auto" w:line="252" w:before="0" w:after="200"/>
        <w:jc w:val="both"/>
        <w:rPr/>
      </w:pPr>
      <w:r>
        <w:rPr>
          <w:rFonts w:eastAsia="" w:eastAsiaTheme="majorEastAsia"/>
          <w:b/>
          <w:sz w:val="22"/>
          <w:szCs w:val="22"/>
          <w:lang w:eastAsia="en-US"/>
        </w:rPr>
        <w:br/>
        <w:t xml:space="preserve">Rozdział III </w:t>
      </w:r>
      <w:r>
        <w:rPr>
          <w:rFonts w:eastAsia="" w:eastAsiaTheme="majorEastAsia"/>
          <w:bCs/>
          <w:sz w:val="22"/>
          <w:szCs w:val="22"/>
          <w:lang w:eastAsia="en-US"/>
        </w:rPr>
        <w:t xml:space="preserve">– </w:t>
      </w:r>
      <w:r>
        <w:rPr>
          <w:rFonts w:eastAsia="" w:eastAsiaTheme="majorEastAsia"/>
          <w:sz w:val="22"/>
          <w:szCs w:val="22"/>
          <w:lang w:eastAsia="en-US"/>
        </w:rPr>
        <w:t>Informacje o przebiegu postępowania</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porozumiewania się Zamawiającego z wykonawcami</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oraz termin składania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otwarcia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związania ofertą</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Informacje o formalnościach, jakie muszą zostać dopełnione po wyborze oferty w celu zawarcia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Wykaz załączników do SWZ</w:t>
      </w:r>
    </w:p>
    <w:p>
      <w:pPr>
        <w:pStyle w:val="Normal"/>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Rozdział I – Informacje ogólne</w:t>
      </w:r>
    </w:p>
    <w:p>
      <w:pPr>
        <w:pStyle w:val="Normal"/>
        <w:numPr>
          <w:ilvl w:val="0"/>
          <w:numId w:val="13"/>
        </w:numPr>
        <w:shd w:val="clear" w:color="auto" w:fill="EDEDED" w:themeFill="accent3" w:themeFillTint="33"/>
        <w:ind w:left="357" w:hanging="357"/>
        <w:jc w:val="both"/>
        <w:rPr/>
      </w:pPr>
      <w:r>
        <w:rPr>
          <w:b/>
          <w:sz w:val="22"/>
          <w:szCs w:val="22"/>
        </w:rPr>
        <w:t>Nazwa (firma) oraz adres Zamawiającego</w:t>
      </w:r>
    </w:p>
    <w:p>
      <w:pPr>
        <w:pStyle w:val="ListParagraph"/>
        <w:numPr>
          <w:ilvl w:val="0"/>
          <w:numId w:val="32"/>
        </w:numPr>
        <w:jc w:val="both"/>
        <w:rPr/>
      </w:pPr>
      <w:r>
        <w:rPr>
          <w:sz w:val="22"/>
          <w:szCs w:val="22"/>
        </w:rPr>
        <w:t>Nazwa zamawiającego: Gmina Żórawina działająca przez:</w:t>
      </w:r>
    </w:p>
    <w:p>
      <w:pPr>
        <w:pStyle w:val="ListParagraph"/>
        <w:jc w:val="both"/>
        <w:rPr/>
      </w:pPr>
      <w:r>
        <w:rPr>
          <w:sz w:val="22"/>
          <w:szCs w:val="22"/>
        </w:rPr>
        <w:tab/>
        <w:t>Gminny Zakład Gospodarki Komunalnej w Żórawinie</w:t>
      </w:r>
    </w:p>
    <w:p>
      <w:pPr>
        <w:pStyle w:val="ListParagraph"/>
        <w:jc w:val="both"/>
        <w:rPr/>
      </w:pPr>
      <w:r>
        <w:rPr>
          <w:sz w:val="22"/>
          <w:szCs w:val="22"/>
        </w:rPr>
        <w:tab/>
        <w:t xml:space="preserve">Adres zamawiającego: </w:t>
        <w:tab/>
        <w:t xml:space="preserve"> ul. Młyńska 9, Węgry</w:t>
      </w:r>
    </w:p>
    <w:p>
      <w:pPr>
        <w:pStyle w:val="ListParagraph"/>
        <w:ind w:left="720" w:hanging="0"/>
        <w:jc w:val="both"/>
        <w:rPr/>
      </w:pPr>
      <w:r>
        <w:rPr>
          <w:sz w:val="22"/>
          <w:szCs w:val="22"/>
        </w:rPr>
        <w:t>Kod miejscowości: 55-020 Żórawina</w:t>
      </w:r>
    </w:p>
    <w:p>
      <w:pPr>
        <w:pStyle w:val="ListParagraph"/>
        <w:ind w:left="720" w:hanging="0"/>
        <w:jc w:val="both"/>
        <w:rPr/>
      </w:pPr>
      <w:r>
        <w:rPr>
          <w:sz w:val="22"/>
          <w:szCs w:val="22"/>
        </w:rPr>
        <w:t>NIP: 8961426299; REGON 020473740</w:t>
      </w:r>
    </w:p>
    <w:p>
      <w:pPr>
        <w:pStyle w:val="ListParagraph"/>
        <w:ind w:left="720" w:hanging="0"/>
        <w:jc w:val="both"/>
        <w:rPr/>
      </w:pPr>
      <w:r>
        <w:rPr>
          <w:sz w:val="22"/>
          <w:szCs w:val="22"/>
        </w:rPr>
        <w:t xml:space="preserve">Adres strony internetowej: </w:t>
      </w:r>
      <w:r>
        <w:rPr>
          <w:rStyle w:val="Czeinternetowe"/>
          <w:sz w:val="22"/>
          <w:szCs w:val="22"/>
        </w:rPr>
        <w:t>https://wodociagizorawina.pl</w:t>
      </w:r>
    </w:p>
    <w:p>
      <w:pPr>
        <w:pStyle w:val="BodyText211"/>
        <w:numPr>
          <w:ilvl w:val="0"/>
          <w:numId w:val="32"/>
        </w:numPr>
        <w:tabs>
          <w:tab w:val="clear" w:pos="0"/>
        </w:tabs>
        <w:spacing w:before="0" w:after="60"/>
        <w:rPr/>
      </w:pPr>
      <w:r>
        <w:rPr>
          <w:sz w:val="22"/>
          <w:szCs w:val="22"/>
        </w:rPr>
        <w:t xml:space="preserve">Rodzaj Zamawiającego: Jednostka samorządu terytorialnego </w:t>
      </w:r>
    </w:p>
    <w:p>
      <w:pPr>
        <w:pStyle w:val="BodyText211"/>
        <w:numPr>
          <w:ilvl w:val="0"/>
          <w:numId w:val="32"/>
        </w:numPr>
        <w:tabs>
          <w:tab w:val="clear" w:pos="0"/>
        </w:tabs>
        <w:spacing w:before="0" w:after="60"/>
        <w:rPr/>
      </w:pPr>
      <w:r>
        <w:rPr>
          <w:sz w:val="22"/>
          <w:szCs w:val="22"/>
        </w:rPr>
        <w:t>Zamawiający dokonuje zakupu w imieniu innych instytucji zamawiających.</w:t>
      </w:r>
    </w:p>
    <w:p>
      <w:pPr>
        <w:pStyle w:val="ListParagraph"/>
        <w:ind w:left="720" w:hanging="0"/>
        <w:jc w:val="both"/>
        <w:rPr/>
      </w:pPr>
      <w:r>
        <w:rPr>
          <w:sz w:val="22"/>
          <w:szCs w:val="22"/>
        </w:rPr>
        <w:t>Gminny Zakład Gospodarki Komunalnej w Żórawinie oraz Gmina Żórawina wspólnie przeprowadzają postępowanie o udzielenie niniejszego zamówienia, przy czym Gminny Zakład Gospodarki Komunalnej w Żórawinie jest upoważniony do przeprowadzenia procedury w imieniu Gmina Żórawina.</w:t>
      </w:r>
    </w:p>
    <w:p>
      <w:pPr>
        <w:pStyle w:val="BodyText211"/>
        <w:tabs>
          <w:tab w:val="clear" w:pos="0"/>
        </w:tabs>
        <w:spacing w:before="0" w:after="60"/>
        <w:ind w:left="720" w:hanging="0"/>
        <w:rPr/>
      </w:pPr>
      <w:r>
        <w:rPr/>
      </w:r>
    </w:p>
    <w:p>
      <w:pPr>
        <w:pStyle w:val="BodyText211"/>
        <w:numPr>
          <w:ilvl w:val="0"/>
          <w:numId w:val="32"/>
        </w:numPr>
        <w:tabs>
          <w:tab w:val="clear" w:pos="0"/>
        </w:tabs>
        <w:spacing w:before="0" w:after="60"/>
        <w:rPr/>
      </w:pPr>
      <w:r>
        <w:rPr>
          <w:sz w:val="22"/>
          <w:szCs w:val="22"/>
        </w:rPr>
        <w:t>Elektroniczna Skrzynka Podawcza: /</w:t>
      </w:r>
      <w:r>
        <w:rPr>
          <w:rFonts w:cs="Arial"/>
          <w:color w:val="4472C4" w:themeColor="accent1"/>
          <w:shd w:fill="FFFFFF" w:val="clear"/>
        </w:rPr>
        <w:t>GZGK (/GZGK/SkrytkaESP)</w:t>
      </w:r>
      <w:r>
        <w:rPr>
          <w:color w:val="4472C4" w:themeColor="accent1"/>
          <w:sz w:val="22"/>
          <w:szCs w:val="22"/>
        </w:rPr>
        <w:t xml:space="preserve"> </w:t>
      </w:r>
      <w:r>
        <w:rPr>
          <w:sz w:val="22"/>
          <w:szCs w:val="22"/>
        </w:rPr>
        <w:t xml:space="preserve">znajdująca się na platformie ePUAP pod adresem </w:t>
      </w:r>
      <w:hyperlink r:id="rId2">
        <w:r>
          <w:rPr>
            <w:rStyle w:val="Czeinternetowe"/>
            <w:rFonts w:eastAsia="" w:eastAsiaTheme="majorEastAsia"/>
          </w:rPr>
          <w:t>https://epuap.gov.pl/wps/port</w:t>
        </w:r>
        <w:bookmarkStart w:id="0" w:name="_Hlk69281263"/>
        <w:bookmarkEnd w:id="0"/>
        <w:r>
          <w:rPr>
            <w:rStyle w:val="Czeinternetowe"/>
            <w:rFonts w:eastAsia="" w:eastAsiaTheme="majorEastAsia"/>
          </w:rPr>
          <w:t>al</w:t>
        </w:r>
      </w:hyperlink>
      <w:r>
        <w:rPr/>
        <w:t xml:space="preserve"> </w:t>
      </w:r>
    </w:p>
    <w:p>
      <w:pPr>
        <w:pStyle w:val="BodyText211"/>
        <w:numPr>
          <w:ilvl w:val="0"/>
          <w:numId w:val="32"/>
        </w:numPr>
        <w:tabs>
          <w:tab w:val="clear" w:pos="0"/>
        </w:tabs>
        <w:spacing w:before="0" w:after="60"/>
        <w:rPr/>
      </w:pPr>
      <w:r>
        <w:rPr>
          <w:sz w:val="22"/>
          <w:szCs w:val="22"/>
        </w:rPr>
        <w:t>Adres poczty elektronicznej prowadzonego postępowania: przetargi@wodociagizorawina.pl</w:t>
      </w:r>
    </w:p>
    <w:p>
      <w:pPr>
        <w:pStyle w:val="BodyText211"/>
        <w:numPr>
          <w:ilvl w:val="0"/>
          <w:numId w:val="32"/>
        </w:numPr>
        <w:tabs>
          <w:tab w:val="clear" w:pos="0"/>
        </w:tabs>
        <w:spacing w:before="0" w:after="60"/>
        <w:rPr/>
      </w:pPr>
      <w:r>
        <w:rPr>
          <w:sz w:val="22"/>
          <w:szCs w:val="22"/>
        </w:rPr>
        <w:t xml:space="preserve">Adres strony internetowej prowadzonego postępowania, na której udostępniane będą zmiany i wyjaśnienia treści SWZ oraz inne dokumenty zamówienia bezpośrednio związane z postępowaniem o udzielenie zamówienia: </w:t>
      </w:r>
      <w:hyperlink r:id="rId3">
        <w:r>
          <w:rPr>
            <w:rStyle w:val="Czeinternetowe"/>
            <w:sz w:val="22"/>
            <w:szCs w:val="22"/>
          </w:rPr>
          <w:t>https://wodociagizorawina.pl/przetargi/</w:t>
        </w:r>
      </w:hyperlink>
      <w:hyperlink r:id="rId4">
        <w:r>
          <w:rPr>
            <w:sz w:val="22"/>
            <w:szCs w:val="22"/>
          </w:rPr>
          <w:t xml:space="preserve"> </w:t>
        </w:r>
      </w:hyperlink>
    </w:p>
    <w:p>
      <w:pPr>
        <w:pStyle w:val="BodyText211"/>
        <w:tabs>
          <w:tab w:val="clear" w:pos="0"/>
        </w:tabs>
        <w:spacing w:before="0" w:after="60"/>
        <w:ind w:left="720" w:hanging="0"/>
        <w:rPr>
          <w:sz w:val="22"/>
          <w:szCs w:val="22"/>
        </w:rPr>
      </w:pPr>
      <w:r>
        <w:rPr>
          <w:sz w:val="22"/>
          <w:szCs w:val="22"/>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29"/>
        </w:numPr>
        <w:tabs>
          <w:tab w:val="clear" w:pos="720"/>
          <w:tab w:val="left" w:pos="284" w:leader="none"/>
        </w:tabs>
        <w:spacing w:before="0" w:after="60"/>
        <w:ind w:left="284" w:hanging="284"/>
        <w:jc w:val="both"/>
        <w:rPr/>
      </w:pPr>
      <w:r>
        <w:rPr>
          <w:sz w:val="22"/>
          <w:szCs w:val="22"/>
        </w:rPr>
        <w:t xml:space="preserve">Postępowanie o udzielenie zamówienia publicznego prowadzone jest </w:t>
      </w:r>
      <w:r>
        <w:rPr>
          <w:b/>
          <w:bCs/>
          <w:sz w:val="22"/>
          <w:szCs w:val="22"/>
          <w:u w:val="single"/>
        </w:rPr>
        <w:t xml:space="preserve">w trybie </w:t>
      </w:r>
      <w:r>
        <w:rPr>
          <w:b/>
          <w:bCs/>
          <w:sz w:val="22"/>
          <w:szCs w:val="22"/>
          <w:u w:val="single"/>
          <w:lang w:eastAsia="en-US"/>
        </w:rPr>
        <w:t>podstawowym</w:t>
      </w:r>
      <w:r>
        <w:rPr>
          <w:sz w:val="22"/>
          <w:szCs w:val="22"/>
          <w:lang w:eastAsia="en-US"/>
        </w:rPr>
        <w:t>, na podstawie art. 275 pkt 1 ustawy z 11 września 2019 r. – Prawo zamówień publicznych (</w:t>
      </w:r>
      <w:r>
        <w:rPr/>
        <w:t>Dz. U. z 2021 r. poz. 1129 z późn. zm.</w:t>
      </w:r>
      <w:r>
        <w:rPr>
          <w:sz w:val="22"/>
          <w:szCs w:val="22"/>
          <w:lang w:eastAsia="en-US"/>
        </w:rPr>
        <w:t>)</w:t>
      </w:r>
      <w:r>
        <w:rPr>
          <w:sz w:val="22"/>
          <w:szCs w:val="22"/>
        </w:rPr>
        <w:t xml:space="preserve">, zwanej dalej ustawą Pzp, </w:t>
      </w:r>
      <w:r>
        <w:rPr>
          <w:bCs/>
          <w:sz w:val="22"/>
          <w:szCs w:val="22"/>
        </w:rPr>
        <w:t>aktów wykonawczych do ustawy Pzp oraz niniejszej Specyfikacji Warunków Zamówienia.</w:t>
      </w:r>
    </w:p>
    <w:p>
      <w:pPr>
        <w:pStyle w:val="Normal"/>
        <w:numPr>
          <w:ilvl w:val="0"/>
          <w:numId w:val="29"/>
        </w:numPr>
        <w:tabs>
          <w:tab w:val="clear" w:pos="720"/>
          <w:tab w:val="left" w:pos="284" w:leader="none"/>
        </w:tabs>
        <w:spacing w:before="0" w:after="60"/>
        <w:ind w:left="284" w:hanging="284"/>
        <w:jc w:val="both"/>
        <w:rPr/>
      </w:pPr>
      <w:r>
        <w:rPr>
          <w:sz w:val="22"/>
          <w:szCs w:val="22"/>
        </w:rPr>
        <w:t>Niniejsza Specyfikacja Warunków Zamówienia zwana jest w dalszej treści Specyfikacją Warunków Zamówienia, SWZ lub specyfikacją.</w:t>
      </w:r>
    </w:p>
    <w:p>
      <w:pPr>
        <w:pStyle w:val="Normal"/>
        <w:numPr>
          <w:ilvl w:val="0"/>
          <w:numId w:val="29"/>
        </w:numPr>
        <w:tabs>
          <w:tab w:val="clear" w:pos="720"/>
          <w:tab w:val="left" w:pos="284" w:leader="none"/>
        </w:tabs>
        <w:spacing w:before="0" w:after="60"/>
        <w:ind w:left="284" w:hanging="284"/>
        <w:jc w:val="both"/>
        <w:rPr/>
      </w:pPr>
      <w:r>
        <w:rPr>
          <w:sz w:val="22"/>
          <w:szCs w:val="22"/>
        </w:rPr>
        <w:t xml:space="preserve">W sprawach nieuregulowanych w niniejszej  stosuje się przepisy ustawy Pzp oraz </w:t>
      </w:r>
      <w:r>
        <w:rPr>
          <w:bCs/>
          <w:sz w:val="22"/>
          <w:szCs w:val="22"/>
        </w:rPr>
        <w:t>aktów wykonawczych do ustawy Pzp.</w:t>
      </w:r>
    </w:p>
    <w:p>
      <w:pPr>
        <w:pStyle w:val="Normal"/>
        <w:numPr>
          <w:ilvl w:val="0"/>
          <w:numId w:val="29"/>
        </w:numPr>
        <w:tabs>
          <w:tab w:val="clear" w:pos="720"/>
          <w:tab w:val="left" w:pos="284" w:leader="none"/>
        </w:tabs>
        <w:ind w:left="284" w:hanging="284"/>
        <w:jc w:val="both"/>
        <w:rPr/>
      </w:pPr>
      <w:r>
        <w:rPr>
          <w:sz w:val="22"/>
          <w:szCs w:val="22"/>
        </w:rPr>
        <w:t xml:space="preserve">Wybór oferty najkorzystniejszej zostanie dokonany </w:t>
      </w:r>
      <w:r>
        <w:rPr>
          <w:b/>
          <w:bCs/>
          <w:sz w:val="22"/>
          <w:szCs w:val="22"/>
          <w:u w:val="single"/>
        </w:rPr>
        <w:t>bez przeprowadzenia negocjacji</w:t>
      </w:r>
      <w:r>
        <w:rPr>
          <w:sz w:val="22"/>
          <w:szCs w:val="22"/>
          <w:u w:val="single"/>
        </w:rPr>
        <w:t>.</w:t>
      </w:r>
    </w:p>
    <w:p>
      <w:pPr>
        <w:pStyle w:val="Normal"/>
        <w:tabs>
          <w:tab w:val="clear" w:pos="720"/>
          <w:tab w:val="left" w:pos="284" w:leader="none"/>
        </w:tabs>
        <w:ind w:left="720" w:hanging="0"/>
        <w:jc w:val="both"/>
        <w:rPr>
          <w:sz w:val="22"/>
          <w:szCs w:val="22"/>
        </w:rPr>
      </w:pPr>
      <w:r>
        <w:rPr>
          <w:sz w:val="22"/>
          <w:szCs w:val="22"/>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ListParagraph"/>
        <w:numPr>
          <w:ilvl w:val="0"/>
          <w:numId w:val="2"/>
        </w:numPr>
        <w:spacing w:before="0" w:after="120"/>
        <w:jc w:val="both"/>
        <w:rPr/>
      </w:pPr>
      <w:r>
        <w:rPr>
          <w:rFonts w:eastAsia="" w:eastAsiaTheme="majorEastAsia"/>
          <w:sz w:val="22"/>
          <w:szCs w:val="22"/>
          <w:lang w:eastAsia="en-US"/>
        </w:rPr>
        <w:t xml:space="preserve">Wykonawcą </w:t>
      </w:r>
      <w:r>
        <w:rPr>
          <w:rFonts w:eastAsia="" w:eastAsiaTheme="majorEastAsia"/>
          <w:bCs/>
          <w:sz w:val="22"/>
          <w:szCs w:val="22"/>
          <w:lang w:eastAsia="en-US"/>
        </w:rPr>
        <w:t xml:space="preserve">jest </w:t>
      </w:r>
      <w:r>
        <w:rPr>
          <w:rFonts w:eastAsia="" w:eastAsiaTheme="majorEastAsia"/>
          <w:sz w:val="22"/>
          <w:szCs w:val="22"/>
          <w:lang w:eastAsia="en-US"/>
        </w:rPr>
        <w:t>osoba fizyczna, osoba prawna albo jednostka organizacyjna nieposiadająca osobowości prawnej, która oferuje na rynku wykonanie robót lub dostaw, dostawę produktów lub świadczenie usług lub ubiega się o udzielenie zamówienia, złożyła ofertę lub zawarła umowę w sprawie zamówienia publicznego.</w:t>
      </w:r>
    </w:p>
    <w:p>
      <w:pPr>
        <w:pStyle w:val="Normal"/>
        <w:numPr>
          <w:ilvl w:val="0"/>
          <w:numId w:val="2"/>
        </w:numPr>
        <w:spacing w:before="0" w:after="12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w:t>
      </w:r>
      <w:r>
        <w:rPr>
          <w:rFonts w:eastAsia="" w:eastAsiaTheme="majorEastAsia"/>
          <w:sz w:val="22"/>
          <w:szCs w:val="22"/>
          <w:lang w:eastAsia="en-US"/>
        </w:rPr>
        <w:t xml:space="preserve"> możliwości ubiegania się o udzielenie zamówienia wyłącznie przez wykonawców, o których mowa w </w:t>
      </w:r>
      <w:r>
        <w:rPr>
          <w:rFonts w:eastAsia="" w:eastAsiaTheme="majorEastAsia"/>
          <w:b/>
          <w:bCs/>
          <w:sz w:val="22"/>
          <w:szCs w:val="22"/>
          <w:u w:val="single"/>
          <w:lang w:eastAsia="en-US"/>
        </w:rPr>
        <w:t>art. 94 ustawy Pzp</w:t>
      </w:r>
      <w:r>
        <w:rPr>
          <w:rFonts w:eastAsia="" w:eastAsiaTheme="majorEastAsi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2"/>
        </w:numPr>
        <w:spacing w:before="0" w:after="0"/>
        <w:contextualSpacing/>
        <w:jc w:val="both"/>
        <w:rPr/>
      </w:pPr>
      <w:r>
        <w:rPr>
          <w:rFonts w:eastAsia="" w:eastAsiaTheme="majorEastAsia"/>
          <w:sz w:val="22"/>
          <w:szCs w:val="22"/>
          <w:lang w:eastAsia="en-US"/>
        </w:rPr>
        <w:t>Zamówienie może zostać udzielone wykonawcy, który:</w:t>
      </w:r>
    </w:p>
    <w:p>
      <w:pPr>
        <w:pStyle w:val="Normal"/>
        <w:spacing w:before="0" w:after="0"/>
        <w:ind w:left="360" w:hanging="0"/>
        <w:contextualSpacing/>
        <w:jc w:val="both"/>
        <w:rPr/>
      </w:pPr>
      <w:r>
        <w:rPr>
          <w:rFonts w:eastAsia="" w:eastAsiaTheme="majorEastAsia"/>
          <w:sz w:val="22"/>
          <w:szCs w:val="22"/>
          <w:lang w:eastAsia="en-US"/>
        </w:rPr>
        <w:t xml:space="preserve">– </w:t>
      </w:r>
      <w:r>
        <w:rPr>
          <w:rFonts w:eastAsia="" w:eastAsiaTheme="majorEastAsia"/>
          <w:sz w:val="22"/>
          <w:szCs w:val="22"/>
          <w:lang w:eastAsia="en-US"/>
        </w:rPr>
        <w:t>spełnia warunki udziału w postępowaniu opisane w rozdziale II ustępie 7 SWZ,</w:t>
      </w:r>
    </w:p>
    <w:p>
      <w:pPr>
        <w:pStyle w:val="Normal"/>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nie podlega wykluczeniu na podstawie art. 108 ust. 1 ustawy Pzp,</w:t>
      </w:r>
    </w:p>
    <w:p>
      <w:pPr>
        <w:pStyle w:val="Normal"/>
        <w:spacing w:before="0" w:after="120"/>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złożył ofertę niepodlegającą odrzuceniu na podstawie art. 226 ust. 1 ustawy Pzp.</w:t>
      </w:r>
    </w:p>
    <w:p>
      <w:pPr>
        <w:pStyle w:val="Normal"/>
        <w:numPr>
          <w:ilvl w:val="0"/>
          <w:numId w:val="2"/>
        </w:numPr>
        <w:spacing w:before="0" w:after="60"/>
        <w:jc w:val="both"/>
        <w:rPr/>
      </w:pPr>
      <w:r>
        <w:rPr>
          <w:rFonts w:eastAsia="" w:eastAsiaTheme="majorEastAsia"/>
          <w:b/>
          <w:sz w:val="22"/>
          <w:szCs w:val="22"/>
          <w:lang w:eastAsia="en-US"/>
        </w:rPr>
        <w:t>Wykonawcy mogą wspólnie ubiegać się o udzielenie zamówienia</w:t>
      </w:r>
      <w:r>
        <w:rPr>
          <w:rFonts w:eastAsia="" w:eastAsiaTheme="majorEastAsia"/>
          <w:sz w:val="22"/>
          <w:szCs w:val="22"/>
          <w:lang w:eastAsia="en-US"/>
        </w:rPr>
        <w:t xml:space="preserve">. </w:t>
      </w:r>
    </w:p>
    <w:p>
      <w:pPr>
        <w:pStyle w:val="Normal"/>
        <w:spacing w:before="0" w:after="0"/>
        <w:ind w:left="360" w:hanging="0"/>
        <w:contextualSpacing/>
        <w:jc w:val="both"/>
        <w:rPr/>
      </w:pPr>
      <w:r>
        <w:rPr>
          <w:rFonts w:eastAsia="" w:eastAsiaTheme="majorEastAsia"/>
          <w:sz w:val="22"/>
          <w:szCs w:val="22"/>
          <w:lang w:eastAsia="en-US"/>
        </w:rPr>
        <w:t>W takim przypadku:</w:t>
      </w:r>
    </w:p>
    <w:p>
      <w:pPr>
        <w:pStyle w:val="Normal"/>
        <w:numPr>
          <w:ilvl w:val="0"/>
          <w:numId w:val="3"/>
        </w:numPr>
        <w:spacing w:before="0" w:after="0"/>
        <w:ind w:left="567" w:hanging="283"/>
        <w:contextualSpacing/>
        <w:jc w:val="both"/>
        <w:rPr/>
      </w:pPr>
      <w:r>
        <w:rPr>
          <w:rFonts w:eastAsia=""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5"/>
        </w:numPr>
        <w:spacing w:before="0" w:after="120"/>
        <w:ind w:left="567" w:hanging="283"/>
        <w:jc w:val="both"/>
        <w:rPr/>
      </w:pPr>
      <w:r>
        <w:rPr>
          <w:rFonts w:eastAsia="" w:eastAsiaTheme="majorEastAsia"/>
          <w:bCs/>
          <w:sz w:val="22"/>
          <w:szCs w:val="22"/>
          <w:lang w:eastAsia="en-US"/>
        </w:rPr>
        <w:t xml:space="preserve">Wszelka korespondencja będzie prowadzona przez Zamawiającego wyłącznie </w:t>
        <w:br/>
        <w:t>z pełnomocnikiem.</w:t>
      </w:r>
    </w:p>
    <w:p>
      <w:pPr>
        <w:pStyle w:val="ListParagraph"/>
        <w:numPr>
          <w:ilvl w:val="0"/>
          <w:numId w:val="2"/>
        </w:numPr>
        <w:spacing w:before="0" w:after="60"/>
        <w:jc w:val="both"/>
        <w:rPr/>
      </w:pPr>
      <w:r>
        <w:rPr>
          <w:rFonts w:eastAsia="" w:eastAsiaTheme="majorEastAsia"/>
          <w:b/>
          <w:sz w:val="22"/>
          <w:szCs w:val="22"/>
          <w:lang w:eastAsia="en-US"/>
        </w:rPr>
        <w:t xml:space="preserve">Potencjał podmiotu trzeciego </w:t>
      </w:r>
    </w:p>
    <w:p>
      <w:pPr>
        <w:pStyle w:val="Normal"/>
        <w:spacing w:before="0" w:after="120"/>
        <w:ind w:left="357" w:hanging="0"/>
        <w:jc w:val="both"/>
        <w:rPr/>
      </w:pPr>
      <w:r>
        <w:rPr>
          <w:rFonts w:eastAsia="" w:eastAsiaTheme="majorEastAsia"/>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pPr>
        <w:pStyle w:val="Normal"/>
        <w:spacing w:before="0" w:after="120"/>
        <w:ind w:left="357" w:hanging="0"/>
        <w:jc w:val="both"/>
        <w:rPr/>
      </w:pPr>
      <w:r>
        <w:rPr>
          <w:rFonts w:eastAsia="" w:eastAsiaTheme="majorEastAsia"/>
          <w:b/>
          <w:bCs/>
          <w:sz w:val="22"/>
          <w:szCs w:val="22"/>
          <w:lang w:eastAsia="en-US"/>
        </w:rPr>
        <w:t>Uwaga</w:t>
      </w:r>
      <w:r>
        <w:rPr>
          <w:rFonts w:eastAsia=""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br/>
        <w:t xml:space="preserve">w danym zakresie na zdolnościach lub sytuacji podmiotów udostępniających zasoby. </w:t>
      </w:r>
    </w:p>
    <w:p>
      <w:pPr>
        <w:pStyle w:val="Normal"/>
        <w:numPr>
          <w:ilvl w:val="0"/>
          <w:numId w:val="2"/>
        </w:numPr>
        <w:spacing w:before="0" w:after="60"/>
        <w:jc w:val="both"/>
        <w:rPr/>
      </w:pPr>
      <w:r>
        <w:rPr>
          <w:rFonts w:eastAsia="" w:eastAsiaTheme="majorEastAsia"/>
          <w:b/>
          <w:sz w:val="22"/>
          <w:szCs w:val="22"/>
          <w:lang w:eastAsia="en-US"/>
        </w:rPr>
        <w:t>Podwykonawstwo</w:t>
      </w:r>
    </w:p>
    <w:p>
      <w:pPr>
        <w:pStyle w:val="Normal"/>
        <w:spacing w:before="0" w:after="60"/>
        <w:ind w:left="360" w:hanging="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 obowiązku</w:t>
      </w:r>
      <w:r>
        <w:rPr>
          <w:rFonts w:eastAsia="" w:eastAsiaTheme="majorEastAsia"/>
          <w:sz w:val="22"/>
          <w:szCs w:val="22"/>
          <w:lang w:eastAsia="en-US"/>
        </w:rPr>
        <w:t xml:space="preserve"> osobistego wykonania przez wykonawcę kluczowych zadań przedmiotowego zamówienia.</w:t>
      </w:r>
    </w:p>
    <w:p>
      <w:pPr>
        <w:pStyle w:val="Normal"/>
        <w:spacing w:before="0" w:after="60"/>
        <w:ind w:left="360" w:hanging="0"/>
        <w:jc w:val="both"/>
        <w:rPr/>
      </w:pPr>
      <w:r>
        <w:rPr>
          <w:rFonts w:eastAsia="" w:eastAsiaTheme="majorEastAsia"/>
          <w:b/>
          <w:sz w:val="22"/>
          <w:szCs w:val="22"/>
          <w:lang w:eastAsia="en-US"/>
        </w:rPr>
        <w:t>Wykonawca może powierzyć wykonanie części zamówienia podwykonawcom.</w:t>
      </w:r>
      <w:r>
        <w:rPr>
          <w:rFonts w:eastAsia="" w:eastAsiaTheme="majorEastAsia"/>
          <w:sz w:val="22"/>
          <w:szCs w:val="22"/>
          <w:lang w:eastAsia="en-US"/>
        </w:rPr>
        <w:t xml:space="preserve"> Wykonawca jest zobowiązany wskazać w formularzu oferty (załącznik nr 1 do SWZ): części zamówienia, których wykonanie zamierza powierzyć podwykonawcom i podać firmy podwykonawców, o ile są już znane.</w:t>
      </w:r>
    </w:p>
    <w:p>
      <w:pPr>
        <w:pStyle w:val="Normal"/>
        <w:spacing w:before="0" w:after="0"/>
        <w:ind w:left="360" w:hanging="0"/>
        <w:contextualSpacing/>
        <w:jc w:val="both"/>
        <w:rPr/>
      </w:pPr>
      <w:r>
        <w:rPr>
          <w:rFonts w:eastAsia="" w:eastAsiaTheme="majorEastAsia"/>
          <w:sz w:val="22"/>
          <w:szCs w:val="22"/>
          <w:lang w:eastAsia="en-US"/>
        </w:rPr>
        <w:t>Podwykonawca nie może podlegać wykluczeniu na podstawie art. 108 ust. 1 ustawy Pzp.</w:t>
      </w:r>
    </w:p>
    <w:p>
      <w:pPr>
        <w:pStyle w:val="Normal"/>
        <w:spacing w:before="0" w:after="0"/>
        <w:ind w:left="360" w:hanging="0"/>
        <w:contextualSpacing/>
        <w:jc w:val="both"/>
        <w:rPr/>
      </w:pPr>
      <w:r>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lang w:eastAsia="en-US"/>
        </w:rPr>
        <w:t>Komunikacja w postępowaniu</w:t>
      </w:r>
    </w:p>
    <w:p>
      <w:pPr>
        <w:pStyle w:val="Normal"/>
        <w:numPr>
          <w:ilvl w:val="0"/>
          <w:numId w:val="65"/>
        </w:numPr>
        <w:tabs>
          <w:tab w:val="clear" w:pos="720"/>
          <w:tab w:val="left" w:pos="735" w:leader="none"/>
        </w:tabs>
        <w:ind w:left="340" w:hanging="340"/>
        <w:jc w:val="both"/>
        <w:rPr/>
      </w:pPr>
      <w:r>
        <w:rPr>
          <w:sz w:val="22"/>
          <w:szCs w:val="22"/>
        </w:rPr>
        <w:t xml:space="preserve">W postępowaniu o udzielenie zamówienia komunikacja między Zamawiającym, a Wykonawcami odbywa się przy użyciu miniPortalu  </w:t>
      </w:r>
      <w:hyperlink r:id="rId5">
        <w:r>
          <w:rPr>
            <w:rStyle w:val="Czeinternetowe"/>
            <w:rFonts w:eastAsia="" w:eastAsiaTheme="majorEastAsia"/>
            <w:sz w:val="22"/>
            <w:szCs w:val="22"/>
          </w:rPr>
          <w:t>https://miniportal.uzp.gov.pl</w:t>
        </w:r>
      </w:hyperlink>
      <w:r>
        <w:rPr>
          <w:sz w:val="22"/>
          <w:szCs w:val="22"/>
        </w:rPr>
        <w:t xml:space="preserve">, ePUAPu </w:t>
      </w:r>
      <w:hyperlink r:id="rId6">
        <w:r>
          <w:rPr>
            <w:rStyle w:val="Czeinternetowe"/>
            <w:rFonts w:eastAsia="" w:eastAsiaTheme="majorEastAsia"/>
            <w:sz w:val="22"/>
            <w:szCs w:val="22"/>
          </w:rPr>
          <w:t>https://epuap.gov.pl/wps/portal</w:t>
        </w:r>
      </w:hyperlink>
      <w:r>
        <w:rPr>
          <w:sz w:val="22"/>
          <w:szCs w:val="22"/>
          <w:u w:val="single" w:color="000000"/>
        </w:rPr>
        <w:t xml:space="preserve"> ,</w:t>
      </w:r>
      <w:r>
        <w:rPr>
          <w:sz w:val="22"/>
          <w:szCs w:val="22"/>
        </w:rPr>
        <w:t xml:space="preserve"> oraz poczty elektronicznej: </w:t>
      </w:r>
      <w:r>
        <w:rPr>
          <w:rStyle w:val="Czeinternetowe"/>
          <w:sz w:val="22"/>
          <w:szCs w:val="22"/>
        </w:rPr>
        <w:t>przetargi@wodociagizorawina.pl</w:t>
      </w:r>
      <w:bookmarkStart w:id="1" w:name="_Hlk86059304"/>
      <w:bookmarkEnd w:id="1"/>
      <w:r>
        <w:rPr>
          <w:sz w:val="22"/>
          <w:szCs w:val="22"/>
        </w:rPr>
        <w:t xml:space="preserve">; </w:t>
      </w:r>
    </w:p>
    <w:p>
      <w:pPr>
        <w:pStyle w:val="Normal"/>
        <w:ind w:left="273" w:right="57" w:hanging="259"/>
        <w:jc w:val="both"/>
        <w:rPr>
          <w:sz w:val="22"/>
          <w:szCs w:val="22"/>
        </w:rPr>
      </w:pPr>
      <w:r>
        <w:rPr>
          <w:sz w:val="22"/>
          <w:szCs w:val="22"/>
        </w:rPr>
      </w:r>
    </w:p>
    <w:p>
      <w:pPr>
        <w:pStyle w:val="Annotationtext"/>
        <w:jc w:val="both"/>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referencyjnym postępowania można posługiwać się przy wymianie korespondencji drogą mailową:</w:t>
      </w:r>
    </w:p>
    <w:p>
      <w:pPr>
        <w:pStyle w:val="Normal"/>
        <w:spacing w:lineRule="auto" w:line="218" w:before="0" w:after="5"/>
        <w:ind w:left="424" w:right="57" w:hanging="0"/>
        <w:jc w:val="both"/>
        <w:rPr/>
      </w:pPr>
      <w:r>
        <w:rPr>
          <w:sz w:val="22"/>
          <w:szCs w:val="22"/>
        </w:rPr>
        <w:t xml:space="preserve">                                 </w:t>
      </w:r>
    </w:p>
    <w:p>
      <w:pPr>
        <w:pStyle w:val="ListParagraph"/>
        <w:spacing w:lineRule="auto" w:line="216"/>
        <w:ind w:left="284" w:right="29" w:hanging="0"/>
        <w:jc w:val="both"/>
        <w:rPr/>
      </w:pPr>
      <w:r>
        <w:rPr>
          <w:b/>
          <w:bCs/>
          <w:sz w:val="22"/>
          <w:szCs w:val="22"/>
        </w:rPr>
        <w:t>1) za pośrednictwem dedykowanego formularza dostępnego na ePUAP oraz udostępnionego przez miniPortal (Formularz do komunikacji),</w:t>
      </w:r>
    </w:p>
    <w:p>
      <w:pPr>
        <w:pStyle w:val="ListParagraph"/>
        <w:tabs>
          <w:tab w:val="clear" w:pos="720"/>
          <w:tab w:val="left" w:pos="236" w:leader="none"/>
        </w:tabs>
        <w:spacing w:lineRule="auto" w:line="218" w:before="0" w:after="5"/>
        <w:ind w:left="0" w:firstLine="283"/>
        <w:jc w:val="both"/>
        <w:rPr/>
      </w:pPr>
      <w:r>
        <w:rPr>
          <w:b/>
          <w:bCs/>
          <w:sz w:val="22"/>
          <w:szCs w:val="22"/>
        </w:rPr>
        <w:t>2) drogą elektroniczną na adres: przetargi@wodociagizorawina.pl</w:t>
      </w:r>
    </w:p>
    <w:p>
      <w:pPr>
        <w:pStyle w:val="Normal"/>
        <w:spacing w:lineRule="auto" w:line="218" w:before="0" w:after="5"/>
        <w:ind w:left="284" w:right="29" w:hanging="0"/>
        <w:jc w:val="both"/>
        <w:rPr/>
      </w:pP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0"/>
          <w:numId w:val="45"/>
        </w:numPr>
        <w:spacing w:lineRule="auto" w:line="218" w:before="0" w:after="5"/>
        <w:ind w:left="425" w:right="57" w:hanging="360"/>
        <w:jc w:val="both"/>
        <w:rPr/>
      </w:pPr>
      <w:r>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sz w:val="22"/>
          <w:szCs w:val="22"/>
        </w:rPr>
        <w:t>do komunikacji.</w:t>
      </w:r>
    </w:p>
    <w:p>
      <w:pPr>
        <w:pStyle w:val="Normal"/>
        <w:numPr>
          <w:ilvl w:val="0"/>
          <w:numId w:val="45"/>
        </w:numPr>
        <w:spacing w:lineRule="auto" w:line="218" w:before="0" w:after="5"/>
        <w:ind w:left="425" w:right="57" w:hanging="360"/>
        <w:jc w:val="both"/>
        <w:rPr/>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sz w:val="22"/>
          <w:szCs w:val="22"/>
          <w:u w:val="single" w:color="000000"/>
        </w:rPr>
        <w:t>(</w:t>
      </w:r>
      <w:hyperlink r:id="rId7">
        <w:r>
          <w:rPr>
            <w:rStyle w:val="Czeinternetowe"/>
            <w:rFonts w:eastAsia="" w:eastAsiaTheme="majorEastAsia"/>
            <w:sz w:val="22"/>
            <w:szCs w:val="22"/>
          </w:rPr>
          <w:t>https://miniportal.uzp.gov.pl/WarunkiUslugi</w:t>
        </w:r>
      </w:hyperlink>
      <w:r>
        <w:rPr>
          <w:rStyle w:val="Czeinternetowe"/>
          <w:rFonts w:eastAsia="" w:eastAsiaTheme="majorEastAsia"/>
          <w:sz w:val="22"/>
          <w:szCs w:val="22"/>
        </w:rPr>
        <w:t>)</w:t>
      </w:r>
      <w:r>
        <w:rPr>
          <w:sz w:val="22"/>
          <w:szCs w:val="22"/>
        </w:rPr>
        <w:t xml:space="preserve"> oraz Warunkach korzystania z elektronicznej platformy usług administracji publicznej ePUAP </w:t>
      </w:r>
      <w:r>
        <w:rPr>
          <w:sz w:val="22"/>
          <w:szCs w:val="22"/>
          <w:u w:val="single" w:color="000000"/>
        </w:rPr>
        <w:t>(</w:t>
      </w:r>
      <w:hyperlink r:id="rId8">
        <w:r>
          <w:rPr>
            <w:rStyle w:val="Czeinternetowe"/>
            <w:rFonts w:eastAsia="" w:eastAsiaTheme="majorEastAsia"/>
            <w:sz w:val="22"/>
            <w:szCs w:val="22"/>
          </w:rPr>
          <w:t>www.gov.pl/web/gov/warunki-korzystania</w:t>
        </w:r>
      </w:hyperlink>
      <w:r>
        <w:rPr>
          <w:rStyle w:val="Czeinternetowe"/>
          <w:rFonts w:eastAsia="" w:eastAsiaTheme="majorEastAsia"/>
          <w:sz w:val="22"/>
          <w:szCs w:val="22"/>
        </w:rPr>
        <w:t>).</w:t>
      </w:r>
      <w:r>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numPr>
          <w:ilvl w:val="0"/>
          <w:numId w:val="45"/>
        </w:numPr>
        <w:spacing w:lineRule="auto" w:line="218" w:before="0" w:after="5"/>
        <w:ind w:left="425" w:right="57" w:hanging="360"/>
        <w:jc w:val="both"/>
        <w:rPr/>
      </w:pPr>
      <w:r>
        <w:rPr>
          <w:sz w:val="22"/>
          <w:szCs w:val="22"/>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10 MB</w:t>
      </w:r>
    </w:p>
    <w:p>
      <w:pPr>
        <w:pStyle w:val="Normal"/>
        <w:numPr>
          <w:ilvl w:val="0"/>
          <w:numId w:val="45"/>
        </w:numPr>
        <w:spacing w:lineRule="auto" w:line="218" w:before="0" w:after="5"/>
        <w:ind w:left="425" w:right="57" w:hanging="360"/>
        <w:jc w:val="both"/>
        <w:rPr/>
      </w:pPr>
      <w:r>
        <w:rPr>
          <w:sz w:val="22"/>
          <w:szCs w:val="22"/>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numPr>
          <w:ilvl w:val="0"/>
          <w:numId w:val="45"/>
        </w:numPr>
        <w:spacing w:lineRule="auto" w:line="218" w:before="0" w:after="5"/>
        <w:ind w:left="425" w:right="57" w:hanging="360"/>
        <w:jc w:val="both"/>
        <w:rPr/>
      </w:pPr>
      <w:r>
        <w:rPr>
          <w:sz w:val="22"/>
          <w:szCs w:val="22"/>
        </w:rPr>
        <w:t xml:space="preserve">W postępowaniu o udzielenie zamówienia korespondencja elektroniczna (inna niż oferta Wykonawcy i załączniki do oferty) odbywa się elektronicznie za pośrednictwem dedykowanego </w:t>
      </w:r>
      <w:r>
        <w:rPr>
          <w:rFonts w:eastAsia="Calibri" w:cs="Calibri"/>
          <w:sz w:val="22"/>
          <w:szCs w:val="22"/>
        </w:rPr>
        <w:t xml:space="preserve">formularza dostępnego na ePUAP oraz udostępnionego przez miniPortal (Formularz </w:t>
      </w:r>
      <w:r>
        <w:rPr>
          <w:sz w:val="22"/>
          <w:szCs w:val="22"/>
        </w:rPr>
        <w:t>do komunikacji). Korespondencja przesłana za pomocą tego formularza nie może być szyfrowana.</w:t>
      </w:r>
    </w:p>
    <w:p>
      <w:pPr>
        <w:pStyle w:val="ListParagraph"/>
        <w:numPr>
          <w:ilvl w:val="1"/>
          <w:numId w:val="45"/>
        </w:numPr>
        <w:spacing w:lineRule="auto" w:line="218" w:before="0" w:after="5"/>
        <w:ind w:left="1191" w:right="57" w:hanging="340"/>
        <w:jc w:val="both"/>
        <w:rPr/>
      </w:pPr>
      <w:r>
        <w:rPr>
          <w:sz w:val="22"/>
          <w:szCs w:val="22"/>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4445" cy="8890"/>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9"/>
                    <a:stretch>
                      <a:fillRect/>
                    </a:stretch>
                  </pic:blipFill>
                  <pic:spPr bwMode="auto">
                    <a:xfrm>
                      <a:off x="0" y="0"/>
                      <a:ext cx="4445" cy="8890"/>
                    </a:xfrm>
                    <a:prstGeom prst="rect">
                      <a:avLst/>
                    </a:prstGeom>
                  </pic:spPr>
                </pic:pic>
              </a:graphicData>
            </a:graphic>
          </wp:inline>
        </w:drawing>
      </w:r>
      <w:r>
        <w:rPr>
          <w:sz w:val="22"/>
          <w:szCs w:val="22"/>
        </w:rPr>
        <w:t xml:space="preserve">również możliwość składania dokumentów elektronicznych, oświadczeń lub elektronicznych kopii dokumentów lub oświadczeń </w:t>
      </w:r>
      <w:r>
        <w:rPr>
          <w:sz w:val="22"/>
          <w:szCs w:val="22"/>
          <w:u w:val="single" w:color="000000"/>
        </w:rPr>
        <w:t xml:space="preserve">(przy czym ten sposób komunikacji nie jest właściwy dla złożenia oferty oraz dokumentów składanych wraz z ofertą) </w:t>
      </w:r>
      <w:r>
        <w:rPr>
          <w:sz w:val="22"/>
          <w:szCs w:val="22"/>
        </w:rPr>
        <w:t>za pomocą poczty elektronicznej, na adres e-mail</w:t>
      </w:r>
      <w:r>
        <w:rPr>
          <w:color w:val="FF0000"/>
          <w:sz w:val="22"/>
          <w:szCs w:val="22"/>
        </w:rPr>
        <w:t xml:space="preserve"> </w:t>
      </w:r>
      <w:r>
        <w:rPr>
          <w:color w:val="000080"/>
          <w:sz w:val="22"/>
          <w:szCs w:val="22"/>
          <w:u w:val="single"/>
        </w:rPr>
        <w:t>przetargi@wo</w:t>
      </w:r>
      <w:hyperlink r:id="rId10">
        <w:r>
          <w:rPr>
            <w:rStyle w:val="Czeinternetowe"/>
            <w:sz w:val="22"/>
            <w:szCs w:val="22"/>
          </w:rPr>
          <w:t>dociagizorawina</w:t>
        </w:r>
      </w:hyperlink>
      <w:r>
        <w:rPr>
          <w:rStyle w:val="Czeinternetowe"/>
          <w:sz w:val="22"/>
          <w:szCs w:val="22"/>
        </w:rPr>
        <w:t>.pl</w:t>
      </w:r>
      <w:r>
        <w:rPr>
          <w:color w:val="4472C4" w:themeColor="accent1"/>
          <w:sz w:val="22"/>
          <w:szCs w:val="22"/>
          <w:u w:val="single"/>
        </w:rPr>
        <w:t>;</w:t>
      </w:r>
      <w:r>
        <w:rPr>
          <w:color w:val="4472C4" w:themeColor="accent1"/>
          <w:sz w:val="22"/>
          <w:szCs w:val="22"/>
        </w:rPr>
        <w:t xml:space="preserve"> </w:t>
      </w:r>
    </w:p>
    <w:p>
      <w:pPr>
        <w:pStyle w:val="Normal"/>
        <w:numPr>
          <w:ilvl w:val="0"/>
          <w:numId w:val="45"/>
        </w:numPr>
        <w:spacing w:lineRule="auto" w:line="218" w:before="0" w:after="5"/>
        <w:ind w:left="425" w:right="57" w:hanging="360"/>
        <w:jc w:val="both"/>
        <w:rPr/>
      </w:pPr>
      <w:r>
        <w:rPr>
          <w:sz w:val="22"/>
          <w:szCs w:val="22"/>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sz w:val="22"/>
          <w:szCs w:val="22"/>
        </w:rPr>
        <w:t xml:space="preserve">i przekazywania informacji oraz wymagań technicznych dla dokumentów elektronicznych </w:t>
      </w:r>
      <w:r>
        <w:rPr>
          <w:sz w:val="22"/>
          <w:szCs w:val="22"/>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45"/>
        </w:numPr>
        <w:spacing w:lineRule="auto" w:line="218" w:before="0" w:after="5"/>
        <w:ind w:left="425" w:right="57" w:hanging="360"/>
        <w:jc w:val="both"/>
        <w:rPr/>
      </w:pPr>
      <w:r>
        <w:rPr>
          <w:sz w:val="22"/>
          <w:szCs w:val="22"/>
        </w:rPr>
        <w:t>Zamawiający nie przewiduje sposobu komunikowania się z Wykonawcami w inny sposób niż przy użyciu środków komunikacji elektronicznej, wskazanych w SWZ.</w:t>
      </w:r>
    </w:p>
    <w:p>
      <w:pPr>
        <w:pStyle w:val="Normal"/>
        <w:numPr>
          <w:ilvl w:val="0"/>
          <w:numId w:val="45"/>
        </w:numPr>
        <w:spacing w:lineRule="auto" w:line="218" w:before="0" w:after="5"/>
        <w:ind w:left="425" w:right="57" w:hanging="360"/>
        <w:jc w:val="both"/>
        <w:rPr/>
      </w:pPr>
      <w:r>
        <w:rPr>
          <w:sz w:val="22"/>
          <w:szCs w:val="22"/>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45"/>
        </w:numPr>
        <w:spacing w:lineRule="auto" w:line="218" w:before="0" w:after="5"/>
        <w:ind w:left="425" w:right="57" w:hanging="360"/>
        <w:jc w:val="both"/>
        <w:rPr/>
      </w:pPr>
      <w:r>
        <w:rPr>
          <w:sz w:val="22"/>
          <w:szCs w:val="22"/>
        </w:rPr>
        <w:t>Wykonawca może drogą elektroniczną/za pomocą środków komunikacji elektronicznej zwrócić się do Zamawiającego z wnioskiem o wyjaśnienie treści SWZ</w:t>
      </w:r>
    </w:p>
    <w:p>
      <w:pPr>
        <w:pStyle w:val="Normal"/>
        <w:numPr>
          <w:ilvl w:val="0"/>
          <w:numId w:val="45"/>
        </w:numPr>
        <w:spacing w:lineRule="auto" w:line="218" w:before="0" w:after="5"/>
        <w:ind w:left="425" w:right="57" w:hanging="360"/>
        <w:jc w:val="both"/>
        <w:rPr/>
      </w:pPr>
      <w:r>
        <w:rPr>
          <w:sz w:val="22"/>
          <w:szCs w:val="22"/>
        </w:rPr>
        <w:t>Treść zapytań wraz z wyjaśnieniami zamawiający udostępnia, bez ujawniania źródła zapytania, na stronie internetowej prowadzonego postępowania.</w:t>
      </w:r>
    </w:p>
    <w:p>
      <w:pPr>
        <w:pStyle w:val="Normal"/>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spacing w:lineRule="auto" w:line="252" w:before="0" w:after="200"/>
        <w:ind w:left="360" w:hanging="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60"/>
        <w:jc w:val="both"/>
        <w:rPr/>
      </w:pPr>
      <w:r>
        <w:rPr>
          <w:rFonts w:eastAsia="" w:eastAsiaTheme="majorEastAsia"/>
          <w:sz w:val="22"/>
          <w:szCs w:val="22"/>
          <w:lang w:eastAsia="en-US"/>
        </w:rPr>
        <w:t xml:space="preserve">1) Zamawiający   </w:t>
      </w:r>
      <w:r>
        <w:rPr>
          <w:rFonts w:eastAsia="" w:eastAsiaTheme="majorEastAsia"/>
          <w:b/>
          <w:bCs/>
          <w:sz w:val="22"/>
          <w:szCs w:val="22"/>
          <w:u w:val="single"/>
          <w:lang w:eastAsia="en-US"/>
        </w:rPr>
        <w:t>nie przewiduje możliwości</w:t>
      </w:r>
      <w:r>
        <w:rPr>
          <w:rFonts w:eastAsia="" w:eastAsiaTheme="majorEastAsia"/>
          <w:b/>
          <w:sz w:val="22"/>
          <w:szCs w:val="22"/>
          <w:lang w:eastAsia="en-US"/>
        </w:rPr>
        <w:t xml:space="preserve"> </w:t>
      </w:r>
      <w:r>
        <w:rPr>
          <w:rFonts w:eastAsia="" w:eastAsiaTheme="majorEastAsia"/>
          <w:sz w:val="22"/>
          <w:szCs w:val="22"/>
          <w:lang w:eastAsia="en-US"/>
        </w:rPr>
        <w:t>przeprowadzenia wizji lokalnej na miejscu.</w:t>
      </w:r>
    </w:p>
    <w:p>
      <w:pPr>
        <w:pStyle w:val="Normal"/>
        <w:jc w:val="both"/>
        <w:rPr>
          <w:rFonts w:eastAsia="" w:eastAsiaTheme="majorEastAsia"/>
          <w:i/>
          <w:i/>
          <w:sz w:val="22"/>
          <w:szCs w:val="22"/>
          <w:lang w:eastAsia="en-US"/>
        </w:rPr>
      </w:pPr>
      <w:r>
        <w:rPr>
          <w:rFonts w:eastAsia="" w:eastAsiaTheme="majorEastAsia"/>
          <w:i/>
          <w:sz w:val="22"/>
          <w:szCs w:val="22"/>
          <w:lang w:eastAsia="en-US"/>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dokonuje podziału</w:t>
      </w:r>
      <w:r>
        <w:rPr>
          <w:rFonts w:eastAsia="" w:eastAsiaTheme="majorEastAsia"/>
          <w:sz w:val="22"/>
          <w:szCs w:val="22"/>
          <w:lang w:eastAsia="en-US"/>
        </w:rPr>
        <w:t xml:space="preserve"> zamówienia na części. Tym samym Zamawiający nie dopuszcza składania ofert częściowych, o których mowa w art. 7 pkt 15 ustawy Pzp.</w:t>
      </w:r>
    </w:p>
    <w:p>
      <w:pPr>
        <w:pStyle w:val="Normal"/>
        <w:spacing w:lineRule="auto" w:line="252" w:before="0" w:after="200"/>
        <w:contextualSpacing/>
        <w:jc w:val="both"/>
        <w:rPr>
          <w:rFonts w:eastAsia="" w:eastAsiaTheme="majorEastAsia"/>
          <w:b/>
          <w:b/>
          <w:sz w:val="12"/>
          <w:szCs w:val="12"/>
          <w:lang w:eastAsia="en-US"/>
        </w:rPr>
      </w:pPr>
      <w:r>
        <w:rPr>
          <w:rFonts w:eastAsia="" w:eastAsiaTheme="majorEastAsia"/>
          <w:b/>
          <w:sz w:val="12"/>
          <w:szCs w:val="12"/>
          <w:lang w:eastAsia="en-US"/>
        </w:rPr>
      </w:r>
    </w:p>
    <w:p>
      <w:pPr>
        <w:pStyle w:val="Normal"/>
        <w:spacing w:lineRule="auto" w:line="252" w:before="0" w:after="200"/>
        <w:contextualSpacing/>
        <w:jc w:val="both"/>
        <w:rPr/>
      </w:pPr>
      <w:r>
        <w:rPr>
          <w:rFonts w:eastAsia="" w:eastAsiaTheme="majorEastAsia"/>
          <w:b/>
          <w:sz w:val="22"/>
          <w:szCs w:val="22"/>
          <w:lang w:eastAsia="en-US"/>
        </w:rPr>
        <w:t>Powody niedokonania podziału:</w:t>
      </w:r>
    </w:p>
    <w:p>
      <w:pPr>
        <w:pStyle w:val="Normal"/>
        <w:spacing w:lineRule="auto" w:line="252" w:before="0" w:after="200"/>
        <w:contextualSpacing/>
        <w:jc w:val="both"/>
        <w:rPr/>
      </w:pPr>
      <w:r>
        <w:rPr>
          <w:rFonts w:eastAsia="" w:eastAsiaTheme="majorEastAsia"/>
          <w:bCs/>
          <w:sz w:val="22"/>
          <w:szCs w:val="22"/>
          <w:lang w:eastAsia="en-US"/>
        </w:rPr>
        <w:t>Zamówienie dotyczy jednej grupy asortymentowej. Podział zamówienia na części nie spowoduje oszczędności oraz zwiększenia liczby potencjalnych Wykonawców.</w:t>
      </w:r>
    </w:p>
    <w:p>
      <w:pPr>
        <w:pStyle w:val="Normal"/>
        <w:spacing w:lineRule="auto" w:line="252" w:before="0" w:after="200"/>
        <w:contextualSpacing/>
        <w:jc w:val="both"/>
        <w:rPr>
          <w:rFonts w:eastAsia="" w:eastAsiaTheme="majorEastAsia"/>
          <w:bCs/>
          <w:sz w:val="22"/>
          <w:szCs w:val="22"/>
          <w:lang w:eastAsia="en-US"/>
        </w:rPr>
      </w:pPr>
      <w:r>
        <w:rPr>
          <w:rFonts w:eastAsia="" w:eastAsiaTheme="majorEastAsia"/>
          <w:bCs/>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dopuszcza możliwości</w:t>
      </w:r>
      <w:r>
        <w:rPr>
          <w:rFonts w:eastAsia="" w:eastAsiaTheme="majorEastAsia"/>
          <w:sz w:val="22"/>
          <w:szCs w:val="22"/>
          <w:u w:val="single"/>
          <w:lang w:eastAsia="en-US"/>
        </w:rPr>
        <w:t xml:space="preserve"> </w:t>
      </w:r>
      <w:r>
        <w:rPr>
          <w:rFonts w:eastAsia="" w:eastAsiaTheme="majorEastAsia"/>
          <w:b/>
          <w:bCs/>
          <w:sz w:val="22"/>
          <w:szCs w:val="22"/>
          <w:u w:val="single"/>
          <w:lang w:eastAsia="en-US"/>
        </w:rPr>
        <w:t>złożenia oferty wariantowej</w:t>
      </w:r>
      <w:r>
        <w:rPr>
          <w:rFonts w:eastAsia="" w:eastAsiaTheme="majorEastAsia"/>
          <w:sz w:val="22"/>
          <w:szCs w:val="22"/>
          <w:lang w:eastAsia="en-US"/>
        </w:rPr>
        <w:t>, o której mowa w art. 92 ustawy Pzp tzn. oferty przewidującej odmienny sposób wykonania zamówienia niż określony w niniejszej SWZ.</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Katalogi elektroniczne</w:t>
      </w:r>
    </w:p>
    <w:p>
      <w:pPr>
        <w:pStyle w:val="Normal"/>
        <w:spacing w:lineRule="auto" w:line="252" w:before="0" w:after="200"/>
        <w:contextualSpacing/>
        <w:jc w:val="both"/>
        <w:rPr>
          <w:rFonts w:eastAsia="" w:eastAsiaTheme="majorEastAsia"/>
          <w:i/>
          <w:i/>
          <w:sz w:val="12"/>
          <w:szCs w:val="12"/>
          <w:lang w:eastAsia="en-US"/>
        </w:rPr>
      </w:pPr>
      <w:r>
        <w:rPr>
          <w:rFonts w:eastAsia="" w:eastAsiaTheme="majorEastAsia"/>
          <w:i/>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wymaga</w:t>
      </w:r>
      <w:r>
        <w:rPr>
          <w:rFonts w:eastAsia="" w:eastAsiaTheme="majorEastAsia"/>
          <w:b/>
          <w:bCs/>
          <w:sz w:val="22"/>
          <w:szCs w:val="22"/>
          <w:lang w:eastAsia="en-US"/>
        </w:rPr>
        <w:t xml:space="preserve"> </w:t>
      </w:r>
      <w:r>
        <w:rPr>
          <w:rFonts w:eastAsia="" w:eastAsiaTheme="majorEastAsia"/>
          <w:sz w:val="22"/>
          <w:szCs w:val="22"/>
          <w:lang w:eastAsia="en-US"/>
        </w:rPr>
        <w:t>złożenia ofert w postaci katalogów elektronicznych.</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zawarcia umowy ramowej</w:t>
      </w:r>
      <w:r>
        <w:rPr>
          <w:rFonts w:eastAsia="" w:eastAsiaTheme="majorEastAsia"/>
          <w:sz w:val="22"/>
          <w:szCs w:val="22"/>
          <w:lang w:eastAsia="en-US"/>
        </w:rPr>
        <w:t>, o  której mowa w art. 311–315 ustawy Pzp.</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hd w:val="clear" w:color="auto" w:fill="FFFFFF"/>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 przeprowadzenia aukcji elektronicznej</w:t>
      </w:r>
      <w:r>
        <w:rPr>
          <w:rFonts w:eastAsia="" w:eastAsiaTheme="majorEastAsia"/>
          <w:sz w:val="22"/>
          <w:szCs w:val="22"/>
          <w:lang w:eastAsia="en-US"/>
        </w:rPr>
        <w:t xml:space="preserve">, o  której mowa w art. 308 ust. 1 ustawy Pzp. </w:t>
      </w:r>
    </w:p>
    <w:p>
      <w:pPr>
        <w:pStyle w:val="Normal"/>
        <w:shd w:val="clear" w:color="auto" w:fill="FFFFFF"/>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w:t>
      </w:r>
      <w:r>
        <w:rPr>
          <w:rFonts w:eastAsia="" w:eastAsiaTheme="majorEastAsia"/>
          <w:b/>
          <w:sz w:val="22"/>
          <w:szCs w:val="22"/>
          <w:lang w:eastAsia="en-US"/>
        </w:rPr>
        <w:t xml:space="preserve"> </w:t>
      </w:r>
      <w:r>
        <w:rPr>
          <w:rFonts w:eastAsia="" w:eastAsiaTheme="majorEastAsia"/>
          <w:sz w:val="22"/>
          <w:szCs w:val="22"/>
          <w:lang w:eastAsia="en-US"/>
        </w:rPr>
        <w:t xml:space="preserve">udzielania zamówień na podstawie art. 214 ust. 1 pkt 7 i 8 ustawy Pzp </w:t>
      </w:r>
    </w:p>
    <w:p>
      <w:pPr>
        <w:pStyle w:val="Normal"/>
        <w:jc w:val="both"/>
        <w:rPr/>
      </w:pPr>
      <w:r>
        <w:rPr/>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spacing w:before="0" w:after="0"/>
        <w:contextualSpacing/>
        <w:jc w:val="both"/>
        <w:rPr>
          <w:rFonts w:eastAsia="" w:eastAsiaTheme="majorEastAsia"/>
          <w:sz w:val="12"/>
          <w:szCs w:val="12"/>
          <w:lang w:eastAsia="en-US"/>
        </w:rPr>
      </w:pPr>
      <w:r>
        <w:rPr>
          <w:rFonts w:eastAsia="" w:eastAsiaTheme="majorEastAsia"/>
          <w:sz w:val="12"/>
          <w:szCs w:val="12"/>
          <w:lang w:eastAsia="en-US"/>
        </w:rPr>
      </w:r>
    </w:p>
    <w:p>
      <w:pPr>
        <w:pStyle w:val="ListParagraph"/>
        <w:numPr>
          <w:ilvl w:val="0"/>
          <w:numId w:val="31"/>
        </w:numPr>
        <w:shd w:val="clear" w:color="auto" w:fill="FFFFFF"/>
        <w:spacing w:lineRule="auto" w:line="252" w:before="0" w:after="200"/>
        <w:ind w:left="284" w:hanging="284"/>
        <w:contextualSpacing/>
        <w:jc w:val="both"/>
        <w:rPr/>
      </w:pPr>
      <w:r>
        <w:rPr>
          <w:sz w:val="22"/>
          <w:szCs w:val="22"/>
        </w:rPr>
        <w:t xml:space="preserve">Rozliczenia między Zamawiającym a Wykonawcą będą prowadzone w złotych polskich (PLN). </w:t>
      </w:r>
    </w:p>
    <w:p>
      <w:pPr>
        <w:pStyle w:val="ListParagraph"/>
        <w:numPr>
          <w:ilvl w:val="0"/>
          <w:numId w:val="31"/>
        </w:numPr>
        <w:shd w:val="clear" w:color="auto" w:fill="FFFFFF"/>
        <w:ind w:left="284" w:hanging="284"/>
        <w:jc w:val="both"/>
        <w:rPr/>
      </w:pPr>
      <w:r>
        <w:rPr>
          <w:sz w:val="22"/>
          <w:szCs w:val="22"/>
        </w:rPr>
        <w:t xml:space="preserve">Zamawiający </w:t>
      </w:r>
      <w:r>
        <w:rPr>
          <w:b/>
          <w:bCs/>
          <w:sz w:val="22"/>
          <w:szCs w:val="22"/>
          <w:u w:val="single"/>
        </w:rPr>
        <w:t>nie przewiduje rozliczenia w walutach obcych</w:t>
      </w:r>
      <w:r>
        <w:rPr>
          <w:sz w:val="22"/>
          <w:szCs w:val="22"/>
        </w:rPr>
        <w:t xml:space="preserve">.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hd w:val="clear" w:color="auto" w:fill="FFFFFF"/>
        <w:jc w:val="both"/>
        <w:rPr/>
      </w:pPr>
      <w:r>
        <w:rPr>
          <w:sz w:val="22"/>
          <w:szCs w:val="22"/>
        </w:rPr>
        <w:t xml:space="preserve">Zamawiający </w:t>
      </w:r>
      <w:r>
        <w:rPr>
          <w:b/>
          <w:bCs/>
          <w:sz w:val="22"/>
          <w:szCs w:val="22"/>
          <w:u w:val="single"/>
        </w:rPr>
        <w:t>nie przewiduje zwrotu kosztów</w:t>
      </w:r>
      <w:r>
        <w:rPr>
          <w:sz w:val="22"/>
          <w:szCs w:val="22"/>
        </w:rPr>
        <w:t xml:space="preserve"> udziału w postępowaniu.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udzielenia zaliczek</w:t>
      </w:r>
      <w:r>
        <w:rPr>
          <w:rFonts w:eastAsia="" w:eastAsiaTheme="majorEastAsia"/>
          <w:sz w:val="22"/>
          <w:szCs w:val="22"/>
          <w:lang w:eastAsia="en-US"/>
        </w:rPr>
        <w:t xml:space="preserve"> na poczet wykonania zamówienia.</w:t>
      </w:r>
    </w:p>
    <w:p>
      <w:pPr>
        <w:pStyle w:val="Normal"/>
        <w:spacing w:lineRule="auto" w:line="252" w:before="0" w:after="200"/>
        <w:contextualSpacing/>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pacing w:lineRule="auto" w:line="252" w:before="0" w:after="200"/>
        <w:contextualSpacing/>
        <w:jc w:val="both"/>
        <w:rPr/>
      </w:pPr>
      <w:r>
        <w:rPr>
          <w:rFonts w:eastAsia="" w:eastAsiaTheme="majorEastAsia"/>
          <w:sz w:val="22"/>
          <w:szCs w:val="22"/>
          <w:lang w:eastAsia="en-US"/>
        </w:rPr>
        <w:t xml:space="preserve">2) </w:t>
      </w:r>
      <w:bookmarkStart w:id="2" w:name="_Hlk63239740"/>
      <w:r>
        <w:rPr>
          <w:rFonts w:eastAsia="" w:eastAsiaTheme="majorEastAsia"/>
          <w:sz w:val="22"/>
          <w:szCs w:val="22"/>
          <w:lang w:eastAsia="en-US"/>
        </w:rPr>
        <w:t xml:space="preserve">Zamawiający przewiduje możliwość unieważnienia </w:t>
      </w:r>
      <w:bookmarkEnd w:id="2"/>
      <w:r>
        <w:rPr>
          <w:rFonts w:eastAsia="" w:eastAsiaTheme="majorEastAsia"/>
          <w:sz w:val="22"/>
          <w:szCs w:val="22"/>
          <w:lang w:eastAsia="en-US"/>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20"/>
        </w:numPr>
        <w:shd w:val="clear" w:color="auto" w:fill="FFFFFF"/>
        <w:spacing w:before="0" w:after="60"/>
        <w:ind w:left="284" w:hanging="284"/>
        <w:jc w:val="both"/>
        <w:rPr/>
      </w:pPr>
      <w:r>
        <w:rPr>
          <w:rFonts w:eastAsia="TimesNewRoman,Bold"/>
          <w:bCs/>
          <w:sz w:val="22"/>
          <w:szCs w:val="22"/>
          <w:lang w:eastAsia="en-US"/>
        </w:rPr>
        <w:t xml:space="preserve">Środki ochrony prawnej </w:t>
      </w:r>
      <w:r>
        <w:rPr>
          <w:sz w:val="22"/>
          <w:szCs w:val="22"/>
        </w:rPr>
        <w:t>przysługują wykonawcy oraz innemu podmiotowi, jeżeli ma lub miał interes w uzyskaniu zamówienia oraz poniósł lub może ponieść szkodę w wyniku naruszenia przez Zamawiającego przepisów ustawy Pzp</w:t>
      </w:r>
      <w:r>
        <w:rPr>
          <w:rFonts w:eastAsia="TimesNewRoman,Bold"/>
          <w:bCs/>
          <w:sz w:val="22"/>
          <w:szCs w:val="22"/>
          <w:lang w:eastAsia="en-US"/>
        </w:rPr>
        <w:t>.</w:t>
      </w:r>
    </w:p>
    <w:p>
      <w:pPr>
        <w:pStyle w:val="Normal"/>
        <w:numPr>
          <w:ilvl w:val="0"/>
          <w:numId w:val="20"/>
        </w:numPr>
        <w:shd w:val="clear" w:color="auto" w:fill="FFFFFF"/>
        <w:ind w:left="284" w:hanging="284"/>
        <w:jc w:val="both"/>
        <w:rPr/>
      </w:pPr>
      <w:r>
        <w:rPr>
          <w:rFonts w:eastAsia="Calibri"/>
          <w:bCs/>
          <w:sz w:val="22"/>
          <w:szCs w:val="22"/>
          <w:lang w:eastAsia="en-US"/>
        </w:rPr>
        <w:t xml:space="preserve">Odwołanie przysługuje </w:t>
      </w:r>
      <w:r>
        <w:rPr>
          <w:sz w:val="22"/>
          <w:szCs w:val="22"/>
        </w:rPr>
        <w:t>na:</w:t>
      </w:r>
    </w:p>
    <w:p>
      <w:pPr>
        <w:pStyle w:val="ListParagraph"/>
        <w:numPr>
          <w:ilvl w:val="7"/>
          <w:numId w:val="21"/>
        </w:numPr>
        <w:ind w:left="567" w:hanging="283"/>
        <w:jc w:val="both"/>
        <w:rPr/>
      </w:pPr>
      <w:r>
        <w:rPr>
          <w:sz w:val="22"/>
          <w:szCs w:val="22"/>
        </w:rPr>
        <w:t>niezgodną z przepisami ustawy czynność Zamawiającego, podjętą w postępowaniu o udzielenie zamówienia, w tym na projektowane postanowienie umowy;</w:t>
      </w:r>
    </w:p>
    <w:p>
      <w:pPr>
        <w:pStyle w:val="ListParagraph"/>
        <w:numPr>
          <w:ilvl w:val="7"/>
          <w:numId w:val="21"/>
        </w:numPr>
        <w:ind w:left="567" w:hanging="283"/>
        <w:jc w:val="both"/>
        <w:rPr/>
      </w:pPr>
      <w:r>
        <w:rPr>
          <w:sz w:val="22"/>
          <w:szCs w:val="22"/>
        </w:rPr>
        <w:t>zaniechanie czynności w postępowaniu o udzielenie zamówienia, do której Zamawiający był obowiązany na podstawie ustawy Pzp;</w:t>
      </w:r>
    </w:p>
    <w:p>
      <w:pPr>
        <w:pStyle w:val="ListParagraph"/>
        <w:numPr>
          <w:ilvl w:val="7"/>
          <w:numId w:val="21"/>
        </w:numPr>
        <w:spacing w:before="0" w:after="60"/>
        <w:ind w:left="567" w:hanging="283"/>
        <w:jc w:val="both"/>
        <w:rPr/>
      </w:pPr>
      <w:r>
        <w:rPr>
          <w:sz w:val="22"/>
          <w:szCs w:val="22"/>
        </w:rPr>
        <w:t>zaniechanie przeprowadzenia postępowania o udzielenie zamówienia na podstawie ustawy Pzp, mimo że Zamawiający był do tego obowiązany.</w:t>
      </w:r>
    </w:p>
    <w:p>
      <w:pPr>
        <w:pStyle w:val="Normal"/>
        <w:numPr>
          <w:ilvl w:val="0"/>
          <w:numId w:val="20"/>
        </w:numPr>
        <w:shd w:val="clear" w:color="auto" w:fill="FFFFFF"/>
        <w:spacing w:before="0" w:after="60"/>
        <w:ind w:left="284" w:hanging="284"/>
        <w:jc w:val="both"/>
        <w:rPr/>
      </w:pPr>
      <w:r>
        <w:rPr>
          <w:rFonts w:eastAsia="Calibri"/>
          <w:bCs/>
          <w:sz w:val="22"/>
          <w:szCs w:val="22"/>
          <w:lang w:eastAsia="en-US"/>
        </w:rPr>
        <w:t xml:space="preserve">Odwołanie wnosi się w terminie określonym w art. 515 ustawy Pzp. </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powinno zawierać elementy wskazane w art. 516 ust. 1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wnosi się do Prezesa Krajowej Izby Odwoławczej w sposób i formie określonej w art. 507 i 508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Odwołuj</w:t>
      </w:r>
      <w:r>
        <w:rPr>
          <w:rFonts w:eastAsia="TimesNewRoman,Bold"/>
          <w:bCs/>
          <w:sz w:val="22"/>
          <w:szCs w:val="22"/>
          <w:lang w:eastAsia="en-US"/>
        </w:rPr>
        <w:t>ą</w:t>
      </w:r>
      <w:r>
        <w:rPr>
          <w:rFonts w:eastAsia="Calibri"/>
          <w:bCs/>
          <w:sz w:val="22"/>
          <w:szCs w:val="22"/>
          <w:lang w:eastAsia="en-US"/>
        </w:rPr>
        <w:t xml:space="preserve">cy </w:t>
      </w:r>
      <w:r>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bCs/>
          <w:sz w:val="22"/>
          <w:szCs w:val="22"/>
          <w:lang w:eastAsia="en-US"/>
        </w:rPr>
        <w:t>.</w:t>
      </w:r>
    </w:p>
    <w:p>
      <w:pPr>
        <w:pStyle w:val="Normal"/>
        <w:numPr>
          <w:ilvl w:val="0"/>
          <w:numId w:val="20"/>
        </w:numPr>
        <w:shd w:val="clear" w:color="auto" w:fill="FFFFFF"/>
        <w:ind w:left="284" w:hanging="284"/>
        <w:jc w:val="both"/>
        <w:rPr/>
      </w:pPr>
      <w:r>
        <w:rPr>
          <w:sz w:val="22"/>
          <w:szCs w:val="22"/>
        </w:rPr>
        <w:t>W sprawach nieuregulowanych w ustawie Pzp zastosowanie mają przepisy Kodeksu Cywilnego.</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ind w:left="357" w:hanging="357"/>
        <w:jc w:val="both"/>
        <w:rPr/>
      </w:pPr>
      <w:r>
        <w:rPr>
          <w:b/>
          <w:sz w:val="22"/>
          <w:szCs w:val="22"/>
          <w:lang w:eastAsia="en-US"/>
        </w:rPr>
        <w:t>Ochrona danych osobowych zebranych przez Zamawiającego w toku postępowania</w:t>
      </w:r>
    </w:p>
    <w:p>
      <w:pPr>
        <w:pStyle w:val="ListParagraph"/>
        <w:spacing w:before="0" w:after="60"/>
        <w:ind w:left="568" w:hanging="0"/>
        <w:jc w:val="both"/>
        <w:rPr>
          <w:sz w:val="22"/>
          <w:szCs w:val="22"/>
        </w:rPr>
      </w:pPr>
      <w:r>
        <w:rPr>
          <w:sz w:val="22"/>
          <w:szCs w:val="22"/>
        </w:rPr>
      </w:r>
    </w:p>
    <w:p>
      <w:pPr>
        <w:pStyle w:val="Normal"/>
        <w:numPr>
          <w:ilvl w:val="0"/>
          <w:numId w:val="96"/>
        </w:numPr>
        <w:spacing w:lineRule="auto" w:line="218" w:before="0" w:after="38"/>
        <w:ind w:left="284" w:right="22" w:hanging="259"/>
        <w:jc w:val="both"/>
        <w:rPr>
          <w:sz w:val="22"/>
          <w:szCs w:val="22"/>
        </w:rPr>
      </w:pPr>
      <w:r>
        <w:rPr>
          <w:rFonts w:eastAsia="Calibri"/>
          <w:color w:val="000000"/>
          <w:sz w:val="22"/>
          <w:szCs w:val="22"/>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97"/>
        </w:numPr>
        <w:spacing w:lineRule="auto" w:line="218" w:before="0" w:after="65"/>
        <w:ind w:left="284" w:right="22" w:hanging="259"/>
        <w:jc w:val="both"/>
        <w:rPr>
          <w:sz w:val="22"/>
          <w:szCs w:val="22"/>
        </w:rPr>
      </w:pPr>
      <w:r>
        <w:rPr>
          <w:rFonts w:eastAsia="Calibri"/>
          <w:color w:val="000000"/>
          <w:sz w:val="22"/>
          <w:szCs w:val="22"/>
        </w:rPr>
        <w:t>Administratorem danych osobowych jest Zamawiający. Podstawą prawną przetwarzania danych osobowych stanowi ustawa Prawo zamówień publicznych.</w:t>
      </w:r>
    </w:p>
    <w:p>
      <w:pPr>
        <w:pStyle w:val="Normal"/>
        <w:numPr>
          <w:ilvl w:val="0"/>
          <w:numId w:val="98"/>
        </w:numPr>
        <w:spacing w:lineRule="auto" w:line="218" w:before="0" w:after="65"/>
        <w:ind w:left="284" w:right="22" w:hanging="259"/>
        <w:jc w:val="both"/>
        <w:rPr>
          <w:sz w:val="22"/>
          <w:szCs w:val="22"/>
        </w:rPr>
      </w:pPr>
      <w:r>
        <w:rPr>
          <w:rFonts w:eastAsia="Calibri"/>
          <w:color w:val="000000"/>
          <w:sz w:val="22"/>
          <w:szCs w:val="22"/>
        </w:rPr>
        <w:t xml:space="preserve"> </w:t>
      </w:r>
      <w:r>
        <w:rPr>
          <w:rFonts w:eastAsia="Calibri"/>
          <w:color w:val="000000"/>
          <w:sz w:val="22"/>
          <w:szCs w:val="22"/>
        </w:rPr>
        <w:t>Dane osobowe będą przetwarzane w celu:</w:t>
      </w:r>
    </w:p>
    <w:p>
      <w:pPr>
        <w:pStyle w:val="Normal"/>
        <w:numPr>
          <w:ilvl w:val="1"/>
          <w:numId w:val="54"/>
        </w:numPr>
        <w:spacing w:lineRule="auto" w:line="218" w:before="0" w:after="35"/>
        <w:jc w:val="both"/>
        <w:rPr>
          <w:sz w:val="22"/>
          <w:szCs w:val="22"/>
        </w:rPr>
      </w:pPr>
      <w:r>
        <w:rPr>
          <w:rFonts w:eastAsia="Calibri"/>
          <w:color w:val="000000"/>
          <w:sz w:val="22"/>
          <w:szCs w:val="22"/>
        </w:rPr>
        <w:t>przeprowadzenie postępowania o udzielenie zamówienia publicznego,</w:t>
      </w:r>
    </w:p>
    <w:p>
      <w:pPr>
        <w:pStyle w:val="Normal"/>
        <w:numPr>
          <w:ilvl w:val="1"/>
          <w:numId w:val="54"/>
        </w:numPr>
        <w:spacing w:lineRule="auto" w:line="218" w:before="0" w:after="35"/>
        <w:jc w:val="both"/>
        <w:rPr>
          <w:sz w:val="22"/>
          <w:szCs w:val="22"/>
        </w:rPr>
      </w:pPr>
      <w:r>
        <w:rPr>
          <w:rFonts w:eastAsia="Calibri"/>
          <w:color w:val="000000"/>
          <w:sz w:val="22"/>
          <w:szCs w:val="22"/>
        </w:rPr>
        <w:t>zawarcia i realizacji umowy z wyłonionym w niniejszym postępowaniu wykonawcą,</w:t>
      </w:r>
    </w:p>
    <w:p>
      <w:pPr>
        <w:pStyle w:val="Normal"/>
        <w:numPr>
          <w:ilvl w:val="1"/>
          <w:numId w:val="54"/>
        </w:numPr>
        <w:spacing w:lineRule="auto" w:line="218" w:before="0" w:after="33"/>
        <w:jc w:val="both"/>
        <w:rPr>
          <w:sz w:val="22"/>
          <w:szCs w:val="22"/>
        </w:rPr>
      </w:pPr>
      <w:r>
        <w:rPr>
          <w:rFonts w:eastAsia="Calibri"/>
          <w:color w:val="000000"/>
          <w:sz w:val="22"/>
          <w:szCs w:val="22"/>
        </w:rPr>
        <w:t>dokonania rozliczenia i płatności związanych z realizacją umowy,</w:t>
      </w:r>
    </w:p>
    <w:p>
      <w:pPr>
        <w:pStyle w:val="Normal"/>
        <w:numPr>
          <w:ilvl w:val="1"/>
          <w:numId w:val="54"/>
        </w:numPr>
        <w:spacing w:lineRule="auto" w:line="218" w:before="0" w:after="68"/>
        <w:jc w:val="both"/>
        <w:rPr>
          <w:sz w:val="22"/>
          <w:szCs w:val="22"/>
        </w:rPr>
      </w:pPr>
      <w:r>
        <w:rPr>
          <w:rFonts w:eastAsia="Calibri"/>
          <w:color w:val="000000"/>
          <w:sz w:val="22"/>
          <w:szCs w:val="22"/>
        </w:rPr>
        <w:t>przeprowadzenie ewentualnych postępowań kontrolnych i / lub audytu przez komórki Zamawiającego i inne uprawnione podmioty,</w:t>
      </w:r>
    </w:p>
    <w:p>
      <w:pPr>
        <w:pStyle w:val="Normal"/>
        <w:numPr>
          <w:ilvl w:val="1"/>
          <w:numId w:val="54"/>
        </w:numPr>
        <w:spacing w:lineRule="auto" w:line="218" w:before="0" w:after="33"/>
        <w:jc w:val="both"/>
        <w:rPr>
          <w:sz w:val="22"/>
          <w:szCs w:val="22"/>
        </w:rPr>
      </w:pPr>
      <w:r>
        <w:rPr>
          <w:rFonts w:eastAsia="Calibri"/>
          <w:color w:val="000000"/>
          <w:sz w:val="22"/>
          <w:szCs w:val="22"/>
        </w:rPr>
        <w:t xml:space="preserve">udostępnienie dokumentacji postępowania i zawartej umowy jako informacji </w:t>
        <w:tab/>
        <w:t>publicznej,</w:t>
      </w:r>
    </w:p>
    <w:p>
      <w:pPr>
        <w:pStyle w:val="Normal"/>
        <w:numPr>
          <w:ilvl w:val="1"/>
          <w:numId w:val="54"/>
        </w:numPr>
        <w:spacing w:lineRule="auto" w:line="218" w:before="0" w:after="63"/>
        <w:jc w:val="both"/>
        <w:rPr>
          <w:sz w:val="22"/>
          <w:szCs w:val="22"/>
        </w:rPr>
      </w:pPr>
      <w:r>
        <w:rPr>
          <w:rFonts w:eastAsia="Calibri"/>
          <w:color w:val="000000"/>
          <w:sz w:val="22"/>
          <w:szCs w:val="22"/>
        </w:rPr>
        <w:t>archiwizacji postępowania.</w:t>
      </w:r>
    </w:p>
    <w:p>
      <w:pPr>
        <w:pStyle w:val="Normal"/>
        <w:numPr>
          <w:ilvl w:val="1"/>
          <w:numId w:val="54"/>
        </w:numPr>
        <w:spacing w:lineRule="auto" w:line="218" w:before="0" w:after="33"/>
        <w:jc w:val="both"/>
        <w:rPr>
          <w:sz w:val="22"/>
          <w:szCs w:val="22"/>
        </w:rPr>
      </w:pPr>
      <w:r>
        <w:rPr>
          <w:rFonts w:eastAsia="Calibri"/>
          <w:color w:val="000000"/>
          <w:sz w:val="22"/>
          <w:szCs w:val="22"/>
        </w:rPr>
        <w:t>Dane osobowe będą ujawniane wykonawcom oraz wszystkim zainteresowanym.</w:t>
      </w:r>
    </w:p>
    <w:p>
      <w:pPr>
        <w:pStyle w:val="Normal"/>
        <w:numPr>
          <w:ilvl w:val="0"/>
          <w:numId w:val="52"/>
        </w:numPr>
        <w:spacing w:lineRule="auto" w:line="218" w:before="0" w:after="50"/>
        <w:ind w:left="397" w:hanging="340"/>
        <w:jc w:val="both"/>
        <w:rPr>
          <w:sz w:val="22"/>
          <w:szCs w:val="22"/>
        </w:rPr>
      </w:pPr>
      <w:r>
        <w:rPr>
          <w:rFonts w:eastAsia="Calibri"/>
          <w:color w:val="000000"/>
          <w:sz w:val="22"/>
          <w:szCs w:val="22"/>
        </w:rPr>
        <w:t>Dane osobowe będą przechowywane przez okres obowiązywania umowy a następnie przez okres co najmniej 5 lat zgodnie z przepisami dotyczącymi archiwizacji. Dotyczy to wszystkich uczestników postępowania.</w:t>
      </w:r>
    </w:p>
    <w:p>
      <w:pPr>
        <w:pStyle w:val="Normal"/>
        <w:numPr>
          <w:ilvl w:val="0"/>
          <w:numId w:val="52"/>
        </w:numPr>
        <w:spacing w:lineRule="auto" w:line="218" w:before="0" w:after="60"/>
        <w:ind w:left="454" w:hanging="397"/>
        <w:jc w:val="both"/>
        <w:rPr>
          <w:sz w:val="22"/>
          <w:szCs w:val="22"/>
        </w:rPr>
      </w:pPr>
      <w:r>
        <w:rPr>
          <w:rFonts w:eastAsia="Calibri"/>
          <w:color w:val="000000"/>
          <w:sz w:val="22"/>
          <w:szCs w:val="22"/>
        </w:rPr>
        <w:t>Osobie, której dane dotyczą przysługuje na warunkach określonych w przepisach Rozporządzenia RODO:</w:t>
      </w:r>
    </w:p>
    <w:p>
      <w:pPr>
        <w:pStyle w:val="Normal"/>
        <w:numPr>
          <w:ilvl w:val="0"/>
          <w:numId w:val="53"/>
        </w:numPr>
        <w:spacing w:lineRule="auto" w:line="218" w:before="0" w:after="79"/>
        <w:ind w:left="708" w:right="22" w:hanging="0"/>
        <w:jc w:val="both"/>
        <w:rPr>
          <w:sz w:val="22"/>
          <w:szCs w:val="22"/>
        </w:rPr>
      </w:pPr>
      <w:r>
        <w:rPr>
          <w:rFonts w:eastAsia="Calibri"/>
          <w:color w:val="000000"/>
          <w:sz w:val="22"/>
          <w:szCs w:val="22"/>
        </w:rPr>
        <w:t>prawo dostępu do danych (art. 15),</w:t>
      </w:r>
    </w:p>
    <w:p>
      <w:pPr>
        <w:pStyle w:val="Normal"/>
        <w:numPr>
          <w:ilvl w:val="0"/>
          <w:numId w:val="53"/>
        </w:numPr>
        <w:spacing w:lineRule="auto" w:line="218" w:before="0" w:after="56"/>
        <w:ind w:left="708" w:right="22" w:hanging="0"/>
        <w:jc w:val="both"/>
        <w:rPr/>
      </w:pPr>
      <w:r>
        <w:rPr>
          <w:rFonts w:eastAsia="Calibri"/>
          <w:color w:val="000000"/>
          <w:sz w:val="22"/>
          <w:szCs w:val="22"/>
        </w:rPr>
        <w:t>prawo sprostowania danych (art. 16),</w:t>
      </w:r>
    </w:p>
    <w:p>
      <w:pPr>
        <w:pStyle w:val="Normal"/>
        <w:numPr>
          <w:ilvl w:val="0"/>
          <w:numId w:val="53"/>
        </w:numPr>
        <w:spacing w:lineRule="auto" w:line="218" w:before="0" w:after="100"/>
        <w:ind w:left="708" w:right="22" w:hanging="0"/>
        <w:jc w:val="both"/>
        <w:rPr/>
      </w:pPr>
      <w:r>
        <w:rPr>
          <w:rFonts w:eastAsia="Calibri"/>
          <w:color w:val="000000"/>
          <w:sz w:val="22"/>
          <w:szCs w:val="22"/>
        </w:rPr>
        <w:t>prawo do usunięcia danych (art. 17),</w:t>
      </w:r>
    </w:p>
    <w:p>
      <w:pPr>
        <w:pStyle w:val="Normal"/>
        <w:numPr>
          <w:ilvl w:val="0"/>
          <w:numId w:val="53"/>
        </w:numPr>
        <w:spacing w:lineRule="auto" w:line="218" w:before="0" w:after="68"/>
        <w:ind w:left="708" w:right="22" w:hanging="0"/>
        <w:jc w:val="both"/>
        <w:rPr/>
      </w:pPr>
      <w:r>
        <w:rPr>
          <w:rFonts w:eastAsia="Calibri"/>
          <w:color w:val="000000"/>
          <w:sz w:val="22"/>
          <w:szCs w:val="22"/>
        </w:rPr>
        <w:t>prawo do ograniczenia przetwarzania danych (art. 18).</w:t>
      </w:r>
    </w:p>
    <w:p>
      <w:pPr>
        <w:pStyle w:val="Normal"/>
        <w:numPr>
          <w:ilvl w:val="0"/>
          <w:numId w:val="53"/>
        </w:numPr>
        <w:spacing w:lineRule="auto" w:line="276" w:before="0" w:after="5"/>
        <w:ind w:left="708" w:right="22" w:hanging="0"/>
        <w:jc w:val="both"/>
        <w:rPr/>
      </w:pPr>
      <w:r>
        <w:rPr>
          <w:rFonts w:eastAsia="Calibri"/>
          <w:color w:val="000000"/>
          <w:sz w:val="22"/>
          <w:szCs w:val="22"/>
        </w:rPr>
        <w:t xml:space="preserve">prawo wniesienia skargi do organu nadzorczego. </w:t>
      </w:r>
    </w:p>
    <w:p>
      <w:pPr>
        <w:pStyle w:val="Normal"/>
        <w:numPr>
          <w:ilvl w:val="0"/>
          <w:numId w:val="55"/>
        </w:numPr>
        <w:spacing w:lineRule="auto" w:line="276" w:before="0" w:after="5"/>
        <w:ind w:left="397" w:hanging="397"/>
        <w:jc w:val="both"/>
        <w:rPr/>
      </w:pPr>
      <w:r>
        <w:rPr>
          <w:rFonts w:eastAsia="Calibri"/>
          <w:color w:val="000000"/>
          <w:sz w:val="22"/>
          <w:szCs w:val="22"/>
        </w:rPr>
        <w:t>Osobie, której dane dotyczą nie przysługuje:</w:t>
      </w:r>
    </w:p>
    <w:p>
      <w:pPr>
        <w:pStyle w:val="Normal"/>
        <w:numPr>
          <w:ilvl w:val="0"/>
          <w:numId w:val="99"/>
        </w:numPr>
        <w:spacing w:lineRule="auto" w:line="218" w:before="0" w:after="33"/>
        <w:ind w:left="680" w:hanging="0"/>
        <w:jc w:val="both"/>
        <w:rPr/>
      </w:pPr>
      <w:r>
        <w:rPr>
          <w:rFonts w:eastAsia="Calibri"/>
          <w:color w:val="000000"/>
          <w:sz w:val="22"/>
          <w:szCs w:val="22"/>
        </w:rPr>
        <w:t xml:space="preserve">prawo do usunięcia danych osobowych, ,prawo do bycia zapomnianym" w związku z </w:t>
        <w:tab/>
        <w:tab/>
        <w:t>art. 17 ust. 3 lit. b, d lub e Rozporządzenia RODO,</w:t>
      </w:r>
    </w:p>
    <w:p>
      <w:pPr>
        <w:pStyle w:val="Normal"/>
        <w:numPr>
          <w:ilvl w:val="0"/>
          <w:numId w:val="100"/>
        </w:numPr>
        <w:spacing w:lineRule="auto" w:line="218" w:before="0" w:after="33"/>
        <w:ind w:left="680" w:hanging="0"/>
        <w:jc w:val="both"/>
        <w:rPr/>
      </w:pPr>
      <w:r>
        <w:rPr>
          <w:rFonts w:eastAsia="Calibri"/>
          <w:color w:val="000000"/>
          <w:sz w:val="22"/>
          <w:szCs w:val="22"/>
        </w:rPr>
        <w:t xml:space="preserve">prawo do przenoszenia danych osobowych, o którym mowa w art. 20 Rozporządzenia </w:t>
        <w:tab/>
        <w:tab/>
        <w:t>RODO,</w:t>
      </w:r>
    </w:p>
    <w:p>
      <w:pPr>
        <w:pStyle w:val="Normal"/>
        <w:numPr>
          <w:ilvl w:val="0"/>
          <w:numId w:val="101"/>
        </w:numPr>
        <w:spacing w:lineRule="auto" w:line="218" w:before="0" w:after="48"/>
        <w:ind w:left="680" w:hanging="0"/>
        <w:jc w:val="both"/>
        <w:rPr/>
      </w:pPr>
      <w:r>
        <w:rPr>
          <w:rFonts w:eastAsia="Calibri"/>
          <w:color w:val="000000"/>
          <w:sz w:val="22"/>
          <w:szCs w:val="22"/>
        </w:rPr>
        <w:t>prawo sprzeciwu, o którym mowa w art. 21 Rozporządzenia RODO,</w:t>
      </w:r>
    </w:p>
    <w:p>
      <w:pPr>
        <w:pStyle w:val="Normal"/>
        <w:numPr>
          <w:ilvl w:val="0"/>
          <w:numId w:val="102"/>
        </w:numPr>
        <w:spacing w:lineRule="auto" w:line="218" w:before="0" w:after="188"/>
        <w:ind w:left="680" w:right="57" w:hanging="0"/>
        <w:jc w:val="both"/>
        <w:rPr/>
      </w:pPr>
      <w:r>
        <w:rPr>
          <w:rFonts w:eastAsia="Calibri"/>
          <w:color w:val="000000"/>
          <w:sz w:val="22"/>
          <w:szCs w:val="22"/>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spacing w:lineRule="auto" w:line="218" w:before="0" w:after="188"/>
        <w:ind w:right="57" w:hanging="0"/>
        <w:jc w:val="both"/>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 xml:space="preserve">Rozdział II - Wymagania stawiane wykonawcy </w:t>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Normal"/>
        <w:suppressAutoHyphens w:val="false"/>
        <w:jc w:val="both"/>
        <w:rPr>
          <w:sz w:val="22"/>
          <w:szCs w:val="22"/>
        </w:rPr>
      </w:pPr>
      <w:r>
        <w:rPr>
          <w:sz w:val="22"/>
          <w:szCs w:val="22"/>
        </w:rPr>
      </w:r>
    </w:p>
    <w:p>
      <w:pPr>
        <w:pStyle w:val="Normal"/>
        <w:suppressAutoHyphens w:val="false"/>
        <w:jc w:val="both"/>
        <w:rPr/>
      </w:pPr>
      <w:r>
        <w:rPr>
          <w:sz w:val="22"/>
          <w:szCs w:val="22"/>
        </w:rPr>
        <w:t>1.</w:t>
      </w:r>
      <w:r>
        <w:rPr>
          <w:b/>
          <w:sz w:val="22"/>
          <w:szCs w:val="22"/>
        </w:rPr>
        <w:t xml:space="preserve"> Przedmiotem zamówienia jest </w:t>
      </w:r>
      <w:r>
        <w:rPr>
          <w:bCs/>
          <w:sz w:val="22"/>
          <w:szCs w:val="22"/>
        </w:rPr>
        <w:t>dostawa oleju napędowego wraz z dzierżawą zbiorników</w:t>
      </w:r>
    </w:p>
    <w:p>
      <w:pPr>
        <w:pStyle w:val="Normal"/>
        <w:jc w:val="both"/>
        <w:rPr>
          <w:sz w:val="22"/>
          <w:szCs w:val="22"/>
        </w:rPr>
      </w:pPr>
      <w:r>
        <w:rPr>
          <w:sz w:val="22"/>
          <w:szCs w:val="22"/>
        </w:rPr>
      </w:r>
    </w:p>
    <w:p>
      <w:pPr>
        <w:pStyle w:val="Normal"/>
        <w:jc w:val="both"/>
        <w:rPr/>
      </w:pPr>
      <w:r>
        <w:rPr>
          <w:sz w:val="22"/>
          <w:szCs w:val="22"/>
        </w:rPr>
        <w:t>2. Nomenklatura wg CPV</w:t>
      </w:r>
    </w:p>
    <w:p>
      <w:pPr>
        <w:pStyle w:val="Normal"/>
        <w:suppressAutoHyphens w:val="false"/>
        <w:jc w:val="both"/>
        <w:rPr>
          <w:color w:val="000000"/>
        </w:rPr>
      </w:pPr>
      <w:r>
        <w:rPr>
          <w:color w:val="000000"/>
        </w:rPr>
      </w:r>
    </w:p>
    <w:p>
      <w:pPr>
        <w:pStyle w:val="Normal"/>
        <w:suppressAutoHyphens w:val="false"/>
        <w:jc w:val="both"/>
        <w:rPr/>
      </w:pPr>
      <w:r>
        <w:rPr>
          <w:color w:val="000000"/>
        </w:rPr>
        <w:t xml:space="preserve">            </w:t>
      </w:r>
      <w:r>
        <w:rPr>
          <w:rFonts w:eastAsia="Calibri" w:cs="TimesNewRomanPSMT" w:ascii="TimesNewRomanPSMT" w:hAnsi="TimesNewRomanPSMT" w:eastAsiaTheme="minorHAnsi"/>
          <w:lang w:eastAsia="en-US"/>
        </w:rPr>
        <w:t>09134000-7 olej napędowy</w:t>
      </w:r>
    </w:p>
    <w:p>
      <w:pPr>
        <w:pStyle w:val="Western"/>
        <w:spacing w:before="280" w:after="280"/>
        <w:ind w:left="720" w:hanging="0"/>
        <w:rPr/>
      </w:pPr>
      <w:r>
        <w:rPr>
          <w:rFonts w:eastAsia="Calibri" w:cs="TimesNewRomanPSMT" w:ascii="TimesNewRomanPSMT" w:hAnsi="TimesNewRomanPSMT" w:eastAsiaTheme="minorHAnsi"/>
          <w:lang w:eastAsia="en-US"/>
        </w:rPr>
        <w:t>60000000-8 usługi transportowe (z wyłączeniem transportu odpadów)</w:t>
      </w:r>
    </w:p>
    <w:p>
      <w:pPr>
        <w:pStyle w:val="Normal"/>
        <w:shd w:val="clear" w:color="auto" w:fill="FFF2CC" w:themeFill="accent4" w:themeFillTint="33"/>
        <w:spacing w:lineRule="auto" w:line="252" w:before="0" w:after="200"/>
        <w:contextualSpacing/>
        <w:jc w:val="both"/>
        <w:rPr/>
      </w:pPr>
      <w:r>
        <w:rPr>
          <w:b/>
          <w:color w:val="000000"/>
          <w:sz w:val="22"/>
          <w:szCs w:val="22"/>
          <w:lang w:eastAsia="en-US"/>
        </w:rPr>
        <w:t xml:space="preserve"> </w:t>
      </w:r>
      <w:r>
        <w:rPr>
          <w:b/>
          <w:color w:val="000000"/>
          <w:sz w:val="22"/>
          <w:szCs w:val="22"/>
          <w:lang w:eastAsia="en-US"/>
        </w:rPr>
        <w:t>2. Dostawa</w:t>
      </w:r>
    </w:p>
    <w:p>
      <w:pPr>
        <w:pStyle w:val="ListParagraph"/>
        <w:numPr>
          <w:ilvl w:val="0"/>
          <w:numId w:val="56"/>
        </w:numPr>
        <w:ind w:left="340" w:hanging="0"/>
        <w:jc w:val="both"/>
        <w:rPr/>
      </w:pPr>
      <w:r>
        <w:rPr>
          <w:sz w:val="22"/>
          <w:szCs w:val="22"/>
        </w:rPr>
        <w:t>Szczegółowy opis przedmiotu zamówienia zawiera załącznik nr 1a do SWZ.</w:t>
      </w:r>
    </w:p>
    <w:p>
      <w:pPr>
        <w:pStyle w:val="Normal"/>
        <w:ind w:left="340" w:hanging="0"/>
        <w:jc w:val="both"/>
        <w:rPr>
          <w:color w:val="FF0000"/>
        </w:rPr>
      </w:pPr>
      <w:r>
        <w:rPr>
          <w:color w:val="FF0000"/>
        </w:rPr>
      </w:r>
    </w:p>
    <w:p>
      <w:pPr>
        <w:pStyle w:val="ListParagraph"/>
        <w:numPr>
          <w:ilvl w:val="0"/>
          <w:numId w:val="56"/>
        </w:numPr>
        <w:jc w:val="both"/>
        <w:rPr/>
      </w:pPr>
      <w:r>
        <w:rPr>
          <w:bCs/>
          <w:sz w:val="22"/>
          <w:szCs w:val="22"/>
          <w:u w:val="single"/>
        </w:rPr>
        <w:t>Zamówienie obejmuje:</w:t>
      </w:r>
    </w:p>
    <w:p>
      <w:pPr>
        <w:pStyle w:val="ListParagraph"/>
        <w:ind w:left="720" w:hanging="0"/>
        <w:jc w:val="both"/>
        <w:rPr/>
      </w:pPr>
      <w:r>
        <w:rPr>
          <w:rFonts w:eastAsia="Calibri" w:cs="TimesNewRomanPS-BoldMT" w:ascii="TimesNewRomanPS-BoldMT" w:hAnsi="TimesNewRomanPS-BoldMT" w:eastAsiaTheme="minorHAnsi"/>
          <w:lang w:eastAsia="en-US"/>
        </w:rPr>
        <w:t xml:space="preserve">     </w:t>
      </w:r>
    </w:p>
    <w:tbl>
      <w:tblPr>
        <w:tblStyle w:val="Tabela-Siatka"/>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553"/>
        <w:gridCol w:w="3628"/>
        <w:gridCol w:w="2083"/>
        <w:gridCol w:w="2077"/>
      </w:tblGrid>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Lp.</w:t>
            </w:r>
          </w:p>
        </w:tc>
        <w:tc>
          <w:tcPr>
            <w:tcW w:w="3628" w:type="dxa"/>
            <w:tcBorders/>
          </w:tcPr>
          <w:p>
            <w:pPr>
              <w:pStyle w:val="ListParagraph"/>
              <w:widowControl w:val="false"/>
              <w:suppressAutoHyphens w:val="true"/>
              <w:spacing w:before="0" w:after="0"/>
              <w:ind w:left="0" w:hanging="0"/>
              <w:jc w:val="both"/>
              <w:rPr>
                <w:color w:val="000000"/>
                <w:kern w:val="0"/>
                <w:lang w:val="pl-PL" w:bidi="ar-SA"/>
              </w:rPr>
            </w:pPr>
            <w:r>
              <w:rPr>
                <w:rFonts w:eastAsia="Calibri" w:cs="TimesNewRomanPSMT" w:ascii="TimesNewRomanPSMT" w:hAnsi="TimesNewRomanPSMT" w:eastAsiaTheme="minorHAnsi"/>
                <w:color w:val="000000"/>
                <w:kern w:val="0"/>
                <w:lang w:val="pl-PL" w:eastAsia="en-US" w:bidi="ar-SA"/>
              </w:rPr>
              <w:t>Nazwa materiału</w:t>
            </w:r>
          </w:p>
        </w:tc>
        <w:tc>
          <w:tcPr>
            <w:tcW w:w="2083" w:type="dxa"/>
            <w:tcBorders/>
          </w:tcPr>
          <w:p>
            <w:pPr>
              <w:pStyle w:val="ListParagraph"/>
              <w:widowControl w:val="false"/>
              <w:suppressAutoHyphens w:val="true"/>
              <w:spacing w:before="0" w:after="0"/>
              <w:ind w:left="0" w:hanging="0"/>
              <w:jc w:val="both"/>
              <w:rPr>
                <w:color w:val="000000"/>
                <w:kern w:val="0"/>
                <w:lang w:val="pl-PL" w:bidi="ar-SA"/>
              </w:rPr>
            </w:pPr>
            <w:r>
              <w:rPr>
                <w:rFonts w:eastAsia="Calibri" w:cs="TimesNewRomanPSMT" w:ascii="TimesNewRomanPSMT" w:hAnsi="TimesNewRomanPSMT" w:eastAsiaTheme="minorHAnsi"/>
                <w:color w:val="000000"/>
                <w:kern w:val="0"/>
                <w:lang w:val="pl-PL" w:eastAsia="en-US" w:bidi="ar-SA"/>
              </w:rPr>
              <w:t>Ilość</w:t>
            </w:r>
          </w:p>
        </w:tc>
        <w:tc>
          <w:tcPr>
            <w:tcW w:w="2077" w:type="dxa"/>
            <w:tcBorders/>
          </w:tcPr>
          <w:p>
            <w:pPr>
              <w:pStyle w:val="Normal"/>
              <w:widowControl w:val="false"/>
              <w:suppressAutoHyphens w:val="false"/>
              <w:spacing w:before="0" w:after="0"/>
              <w:jc w:val="both"/>
              <w:rPr>
                <w:rFonts w:ascii="TimesNewRomanPSMT" w:hAnsi="TimesNewRomanPSMT" w:eastAsia="Calibri" w:cs="TimesNewRomanPSMT"/>
                <w:lang w:eastAsia="en-US"/>
              </w:rPr>
            </w:pPr>
            <w:r>
              <w:rPr>
                <w:rFonts w:eastAsia="Calibri" w:cs="TimesNewRomanPSMT" w:ascii="TimesNewRomanPSMT" w:hAnsi="TimesNewRomanPSMT" w:eastAsiaTheme="minorHAnsi"/>
                <w:kern w:val="0"/>
                <w:lang w:val="pl-PL" w:eastAsia="en-US" w:bidi="ar-SA"/>
              </w:rPr>
              <w:t>Jednostka miary</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1.</w:t>
            </w:r>
          </w:p>
        </w:tc>
        <w:tc>
          <w:tcPr>
            <w:tcW w:w="3628" w:type="dxa"/>
            <w:tcBorders/>
          </w:tcPr>
          <w:p>
            <w:pPr>
              <w:pStyle w:val="ListParagraph"/>
              <w:widowControl w:val="false"/>
              <w:suppressAutoHyphens w:val="true"/>
              <w:spacing w:before="0" w:after="0"/>
              <w:ind w:left="0" w:hanging="0"/>
              <w:jc w:val="both"/>
              <w:rPr>
                <w:color w:val="000000"/>
                <w:kern w:val="0"/>
                <w:lang w:val="pl-PL" w:bidi="ar-SA"/>
              </w:rPr>
            </w:pPr>
            <w:r>
              <w:rPr>
                <w:rFonts w:eastAsia="Calibri" w:cs="TimesNewRomanPSMT" w:ascii="TimesNewRomanPSMT" w:hAnsi="TimesNewRomanPSMT" w:eastAsiaTheme="minorHAnsi"/>
                <w:color w:val="000000"/>
                <w:kern w:val="0"/>
                <w:lang w:val="pl-PL" w:eastAsia="en-US" w:bidi="ar-SA"/>
              </w:rPr>
              <w:t>Olej napędowy</w:t>
            </w:r>
          </w:p>
        </w:tc>
        <w:tc>
          <w:tcPr>
            <w:tcW w:w="2083" w:type="dxa"/>
            <w:tcBorders/>
          </w:tcPr>
          <w:p>
            <w:pPr>
              <w:pStyle w:val="ListParagraph"/>
              <w:widowControl w:val="false"/>
              <w:suppressAutoHyphens w:val="true"/>
              <w:spacing w:before="0" w:after="0"/>
              <w:ind w:left="0" w:hanging="0"/>
              <w:jc w:val="both"/>
              <w:rPr>
                <w:color w:val="000000"/>
                <w:kern w:val="0"/>
                <w:lang w:val="pl-PL" w:bidi="ar-SA"/>
              </w:rPr>
            </w:pPr>
            <w:r>
              <w:rPr>
                <w:rFonts w:eastAsia="Calibri" w:cs="TimesNewRomanPSMT" w:ascii="TimesNewRomanPSMT" w:hAnsi="TimesNewRomanPSMT" w:eastAsiaTheme="minorHAnsi"/>
                <w:color w:val="000000"/>
                <w:kern w:val="0"/>
                <w:lang w:val="pl-PL" w:eastAsia="en-US" w:bidi="ar-SA"/>
              </w:rPr>
              <w:t>111 000,00</w:t>
            </w:r>
          </w:p>
        </w:tc>
        <w:tc>
          <w:tcPr>
            <w:tcW w:w="2077" w:type="dxa"/>
            <w:tcBorders/>
          </w:tcPr>
          <w:p>
            <w:pPr>
              <w:pStyle w:val="ListParagraph"/>
              <w:widowControl w:val="false"/>
              <w:suppressAutoHyphens w:val="true"/>
              <w:spacing w:before="0" w:after="0"/>
              <w:ind w:left="0" w:hanging="0"/>
              <w:jc w:val="both"/>
              <w:rPr>
                <w:color w:val="000000"/>
              </w:rPr>
            </w:pPr>
            <w:r>
              <w:rPr>
                <w:color w:val="000000" w:themeColor="text1"/>
                <w:kern w:val="0"/>
                <w:lang w:val="pl-PL" w:bidi="ar-SA"/>
              </w:rPr>
              <w:t>L</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2.</w:t>
            </w:r>
          </w:p>
        </w:tc>
        <w:tc>
          <w:tcPr>
            <w:tcW w:w="3628" w:type="dxa"/>
            <w:tcBorders/>
          </w:tcPr>
          <w:p>
            <w:pPr>
              <w:pStyle w:val="ListParagraph"/>
              <w:widowControl w:val="false"/>
              <w:suppressAutoHyphens w:val="true"/>
              <w:spacing w:before="0" w:after="0"/>
              <w:ind w:left="0" w:hanging="0"/>
              <w:jc w:val="both"/>
              <w:rPr>
                <w:color w:val="000000"/>
                <w:kern w:val="0"/>
                <w:lang w:val="pl-PL" w:bidi="ar-SA"/>
              </w:rPr>
            </w:pPr>
            <w:r>
              <w:rPr>
                <w:rFonts w:eastAsia="Calibri" w:cs="TimesNewRomanPSMT" w:ascii="TimesNewRomanPSMT" w:hAnsi="TimesNewRomanPSMT" w:eastAsiaTheme="minorHAnsi"/>
                <w:color w:val="000000"/>
                <w:kern w:val="0"/>
                <w:lang w:val="pl-PL" w:eastAsia="en-US" w:bidi="ar-SA"/>
              </w:rPr>
              <w:t>Dzierżawa 2 zbiorników magazynujących olej napędowy*</w:t>
            </w:r>
          </w:p>
        </w:tc>
        <w:tc>
          <w:tcPr>
            <w:tcW w:w="2083" w:type="dxa"/>
            <w:tcBorders/>
          </w:tcPr>
          <w:p>
            <w:pPr>
              <w:pStyle w:val="ListParagraph"/>
              <w:widowControl w:val="false"/>
              <w:suppressAutoHyphens w:val="true"/>
              <w:spacing w:before="0" w:after="0"/>
              <w:ind w:left="0" w:hanging="0"/>
              <w:jc w:val="both"/>
              <w:rPr>
                <w:color w:val="000000"/>
                <w:kern w:val="0"/>
                <w:lang w:val="pl-PL" w:bidi="ar-SA"/>
              </w:rPr>
            </w:pPr>
            <w:r>
              <w:rPr>
                <w:color w:val="000000"/>
                <w:kern w:val="0"/>
                <w:lang w:val="pl-PL" w:bidi="ar-SA"/>
              </w:rPr>
              <w:t>16</w:t>
            </w:r>
          </w:p>
          <w:p>
            <w:pPr>
              <w:pStyle w:val="ListParagraph"/>
              <w:widowControl w:val="false"/>
              <w:suppressAutoHyphens w:val="true"/>
              <w:spacing w:before="0" w:after="0"/>
              <w:ind w:left="0" w:hanging="0"/>
              <w:jc w:val="both"/>
              <w:rPr>
                <w:color w:val="000000"/>
                <w:kern w:val="0"/>
                <w:lang w:val="pl-PL" w:bidi="ar-SA"/>
              </w:rPr>
            </w:pPr>
            <w:r>
              <w:rPr>
                <w:color w:val="000000"/>
                <w:kern w:val="0"/>
                <w:lang w:val="pl-PL" w:bidi="ar-SA"/>
              </w:rPr>
            </w:r>
          </w:p>
        </w:tc>
        <w:tc>
          <w:tcPr>
            <w:tcW w:w="2077"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m-cy</w:t>
            </w:r>
          </w:p>
        </w:tc>
      </w:tr>
    </w:tbl>
    <w:p>
      <w:pPr>
        <w:pStyle w:val="Normal"/>
        <w:jc w:val="both"/>
        <w:rPr>
          <w:rFonts w:ascii="TimesNewRomanPS-BoldMT" w:hAnsi="TimesNewRomanPS-BoldMT" w:eastAsia="Calibri" w:cs="TimesNewRomanPS-BoldMT" w:eastAsiaTheme="minorHAnsi"/>
          <w:sz w:val="22"/>
          <w:szCs w:val="22"/>
          <w:lang w:eastAsia="en-US"/>
        </w:rPr>
      </w:pPr>
      <w:r>
        <w:rPr>
          <w:rFonts w:eastAsia="Calibri" w:cs="TimesNewRomanPS-BoldMT" w:eastAsiaTheme="minorHAnsi" w:ascii="TimesNewRomanPS-BoldMT" w:hAnsi="TimesNewRomanPS-BoldMT"/>
          <w:sz w:val="22"/>
          <w:szCs w:val="22"/>
          <w:lang w:eastAsia="en-US"/>
        </w:rPr>
      </w:r>
    </w:p>
    <w:p>
      <w:pPr>
        <w:pStyle w:val="Normal"/>
        <w:jc w:val="both"/>
        <w:rPr>
          <w:sz w:val="22"/>
          <w:szCs w:val="22"/>
        </w:rPr>
      </w:pPr>
      <w:r>
        <w:rPr>
          <w:rFonts w:eastAsia="Calibri" w:cs="TimesNewRomanPS-BoldMT" w:eastAsiaTheme="minorHAnsi"/>
          <w:sz w:val="22"/>
          <w:szCs w:val="22"/>
          <w:lang w:eastAsia="en-US"/>
        </w:rPr>
        <w:t>Materiał wykazany w powyższej tabeli musi spełniać wymagania normy PN-EN</w:t>
      </w:r>
      <w:r>
        <w:rPr>
          <w:sz w:val="22"/>
          <w:szCs w:val="22"/>
        </w:rPr>
        <w:t xml:space="preserve"> </w:t>
      </w:r>
      <w:r>
        <w:rPr>
          <w:rFonts w:eastAsia="Calibri" w:cs="TimesNewRomanPS-BoldMT" w:eastAsiaTheme="minorHAnsi"/>
          <w:sz w:val="22"/>
          <w:szCs w:val="22"/>
          <w:lang w:eastAsia="en-US"/>
        </w:rPr>
        <w:t>590+A1:2017-06 lub równoważnej.</w:t>
      </w:r>
    </w:p>
    <w:p>
      <w:pPr>
        <w:pStyle w:val="Normal"/>
        <w:suppressAutoHyphens w:val="false"/>
        <w:jc w:val="both"/>
        <w:rPr>
          <w:rFonts w:ascii="TimesNewRomanPSMT" w:hAnsi="TimesNewRomanPSMT" w:eastAsia="Calibri" w:cs="TimesNewRomanPSMT" w:eastAsiaTheme="minorHAnsi"/>
          <w:sz w:val="20"/>
          <w:szCs w:val="20"/>
          <w:lang w:eastAsia="en-US"/>
        </w:rPr>
      </w:pPr>
      <w:r>
        <w:rPr>
          <w:rFonts w:eastAsia="Calibri" w:cs="TimesNewRomanPSMT" w:eastAsiaTheme="minorHAnsi" w:ascii="TimesNewRomanPSMT" w:hAnsi="TimesNewRomanPSMT"/>
          <w:sz w:val="20"/>
          <w:szCs w:val="20"/>
          <w:lang w:eastAsia="en-US"/>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p>
    <w:p>
      <w:pPr>
        <w:pStyle w:val="Normal"/>
        <w:jc w:val="both"/>
        <w:rPr>
          <w:sz w:val="22"/>
          <w:szCs w:val="22"/>
        </w:rPr>
      </w:pPr>
      <w:r>
        <w:rPr>
          <w:rFonts w:eastAsia="Calibri" w:cs="TimesNewRomanPSMT" w:ascii="TimesNewRomanPSMT" w:hAnsi="TimesNewRomanPSMT" w:eastAsiaTheme="minorHAnsi"/>
          <w:sz w:val="20"/>
          <w:szCs w:val="20"/>
          <w:lang w:eastAsia="en-US"/>
        </w:rPr>
        <w:t xml:space="preserve">   </w:t>
      </w:r>
      <w:r>
        <w:rPr>
          <w:rFonts w:eastAsia="Calibri" w:cs="TimesNewRomanPS-BoldMT" w:ascii="TimesNewRomanPS-BoldMT" w:hAnsi="TimesNewRomanPS-BoldMT" w:eastAsiaTheme="minorHAnsi"/>
          <w:lang w:eastAsia="en-US"/>
        </w:rPr>
        <w:t xml:space="preserve">   </w:t>
      </w:r>
    </w:p>
    <w:p>
      <w:pPr>
        <w:pStyle w:val="ListParagraph"/>
        <w:numPr>
          <w:ilvl w:val="0"/>
          <w:numId w:val="56"/>
        </w:numPr>
        <w:jc w:val="both"/>
        <w:rPr>
          <w:sz w:val="22"/>
          <w:szCs w:val="22"/>
        </w:rPr>
      </w:pPr>
      <w:r>
        <w:rPr>
          <w:rFonts w:eastAsia="Calibri" w:cs="TimesNewRomanPS-BoldMT" w:eastAsiaTheme="minorHAnsi"/>
          <w:sz w:val="22"/>
          <w:szCs w:val="22"/>
          <w:lang w:eastAsia="en-US"/>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56"/>
        </w:numPr>
        <w:jc w:val="both"/>
        <w:rPr>
          <w:sz w:val="22"/>
          <w:szCs w:val="22"/>
        </w:rPr>
      </w:pPr>
      <w:r>
        <w:rPr>
          <w:rFonts w:eastAsia="Calibri" w:cs="TimesNewRomanPS-BoldMT" w:eastAsiaTheme="minorHAnsi"/>
          <w:sz w:val="22"/>
          <w:szCs w:val="22"/>
          <w:lang w:eastAsia="en-US"/>
        </w:rPr>
        <w:t>Wszystkie materiały powinny posiadać aktualne atesty lub certyfikaty zgodnie z</w:t>
      </w:r>
    </w:p>
    <w:p>
      <w:pPr>
        <w:pStyle w:val="ListParagraph"/>
        <w:ind w:left="720" w:hanging="0"/>
        <w:jc w:val="both"/>
        <w:rPr>
          <w:sz w:val="22"/>
          <w:szCs w:val="22"/>
        </w:rPr>
      </w:pPr>
      <w:r>
        <w:rPr>
          <w:rFonts w:eastAsia="Calibri" w:cs="TimesNewRomanPS-BoldMT" w:eastAsiaTheme="minorHAnsi"/>
          <w:sz w:val="22"/>
          <w:szCs w:val="22"/>
          <w:lang w:eastAsia="en-US"/>
        </w:rPr>
        <w:t>obowiązującą normą.</w:t>
      </w:r>
    </w:p>
    <w:p>
      <w:pPr>
        <w:pStyle w:val="ListParagraph"/>
        <w:numPr>
          <w:ilvl w:val="0"/>
          <w:numId w:val="56"/>
        </w:numPr>
        <w:suppressAutoHyphens w:val="false"/>
        <w:jc w:val="both"/>
        <w:rPr>
          <w:sz w:val="22"/>
          <w:szCs w:val="22"/>
        </w:rPr>
      </w:pPr>
      <w:r>
        <w:rPr>
          <w:rFonts w:eastAsia="Calibri" w:cs="TimesNewRomanPS-BoldMT" w:eastAsiaTheme="minorHAnsi"/>
          <w:sz w:val="22"/>
          <w:szCs w:val="22"/>
          <w:lang w:eastAsia="en-US"/>
        </w:rPr>
        <w:t>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(Dz.U. 2015 poz. 1680 z póź. zm.) oraz normy PN-EN 590+A1:2017-06 lub równoważną</w:t>
      </w:r>
    </w:p>
    <w:p>
      <w:pPr>
        <w:pStyle w:val="Normal"/>
        <w:jc w:val="both"/>
        <w:rPr>
          <w:rFonts w:eastAsia="Calibri" w:cs="TimesNewRomanPS-BoldMT" w:eastAsiaTheme="minorHAnsi"/>
          <w:sz w:val="22"/>
          <w:szCs w:val="22"/>
          <w:lang w:eastAsia="en-US"/>
        </w:rPr>
      </w:pPr>
      <w:r>
        <w:rPr>
          <w:rFonts w:eastAsia="Calibri" w:cs="TimesNewRomanPS-BoldMT" w:eastAsiaTheme="minorHAnsi"/>
          <w:sz w:val="22"/>
          <w:szCs w:val="22"/>
          <w:lang w:eastAsia="en-US"/>
        </w:rPr>
      </w:r>
    </w:p>
    <w:p>
      <w:pPr>
        <w:pStyle w:val="ListParagraph"/>
        <w:numPr>
          <w:ilvl w:val="0"/>
          <w:numId w:val="56"/>
        </w:numPr>
        <w:tabs>
          <w:tab w:val="clear" w:pos="720"/>
          <w:tab w:val="left" w:pos="426" w:leader="none"/>
        </w:tabs>
        <w:suppressAutoHyphens w:val="false"/>
        <w:jc w:val="both"/>
        <w:rPr>
          <w:sz w:val="22"/>
          <w:szCs w:val="22"/>
        </w:rPr>
      </w:pPr>
      <w:r>
        <w:rPr>
          <w:rFonts w:eastAsia="Calibri" w:cs="TimesNewRomanPS-BoldMT" w:eastAsiaTheme="minorHAnsi"/>
          <w:sz w:val="22"/>
          <w:szCs w:val="22"/>
          <w:lang w:eastAsia="en-US"/>
        </w:rPr>
        <w:t xml:space="preserve">Paliwo dostarczane będzie do zbiornika magazynującego, udostępnionego przez </w:t>
        <w:tab/>
        <w:t xml:space="preserve">Wykonawcę Zamawiającemu, zlokalizowanego przy Al. Niepodległości 80, 55-020 </w:t>
        <w:tab/>
        <w:t xml:space="preserve">Żórawina. Dostawy będą odbywać się autocysternami, posiadającymi aktualne pozwolenia na przewóz paliw ciekłych, zgodnie z obowiązującymi w dniu dostawy przepisami. Autocysterna musi posiadać legalizowane urządzenie pomiarowe do pomiaru ilości zrzucanego do zbiornika </w:t>
        <w:tab/>
        <w:t>paliwa.</w:t>
      </w:r>
    </w:p>
    <w:p>
      <w:pPr>
        <w:pStyle w:val="Normal"/>
        <w:suppressAutoHyphens w:val="false"/>
        <w:jc w:val="both"/>
        <w:rPr>
          <w:rFonts w:eastAsia="Calibri" w:cs="TimesNewRomanPS-BoldMT" w:eastAsiaTheme="minorHAnsi"/>
          <w:sz w:val="22"/>
          <w:szCs w:val="22"/>
          <w:lang w:eastAsia="en-US"/>
        </w:rPr>
      </w:pPr>
      <w:r>
        <w:rPr>
          <w:rFonts w:eastAsia="Calibri" w:cs="TimesNewRomanPS-BoldMT" w:eastAsiaTheme="minorHAnsi"/>
          <w:sz w:val="22"/>
          <w:szCs w:val="22"/>
          <w:lang w:eastAsia="en-US"/>
        </w:rPr>
      </w:r>
    </w:p>
    <w:p>
      <w:pPr>
        <w:pStyle w:val="ListParagraph"/>
        <w:numPr>
          <w:ilvl w:val="0"/>
          <w:numId w:val="56"/>
        </w:numPr>
        <w:suppressAutoHyphens w:val="false"/>
        <w:jc w:val="both"/>
        <w:rPr>
          <w:sz w:val="22"/>
          <w:szCs w:val="22"/>
        </w:rPr>
      </w:pPr>
      <w:r>
        <w:rPr>
          <w:rFonts w:eastAsia="Calibri" w:cs="TimesNewRomanPS-BoldMT" w:eastAsiaTheme="minorHAnsi"/>
          <w:sz w:val="22"/>
          <w:szCs w:val="22"/>
          <w:lang w:eastAsia="en-US"/>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suppressAutoHyphens w:val="false"/>
        <w:ind w:left="720" w:hanging="0"/>
        <w:jc w:val="both"/>
        <w:rPr>
          <w:rFonts w:ascii="TimesNewRomanPS-BoldMT" w:hAnsi="TimesNewRomanPS-BoldMT" w:eastAsia="Calibri" w:cs="TimesNewRomanPS-BoldMT" w:eastAsiaTheme="minorHAnsi"/>
          <w:sz w:val="22"/>
          <w:szCs w:val="22"/>
          <w:lang w:eastAsia="en-US"/>
        </w:rPr>
      </w:pPr>
      <w:r>
        <w:rPr>
          <w:rFonts w:eastAsia="Calibri" w:cs="TimesNewRomanPS-BoldMT" w:eastAsiaTheme="minorHAnsi" w:ascii="TimesNewRomanPS-BoldMT" w:hAnsi="TimesNewRomanPS-BoldMT"/>
          <w:sz w:val="22"/>
          <w:szCs w:val="22"/>
          <w:lang w:eastAsia="en-US"/>
        </w:rPr>
      </w:r>
    </w:p>
    <w:p>
      <w:pPr>
        <w:pStyle w:val="ListParagraph"/>
        <w:numPr>
          <w:ilvl w:val="0"/>
          <w:numId w:val="56"/>
        </w:numPr>
        <w:suppressAutoHyphens w:val="false"/>
        <w:jc w:val="both"/>
        <w:rPr>
          <w:sz w:val="22"/>
          <w:szCs w:val="22"/>
        </w:rPr>
      </w:pPr>
      <w:r>
        <w:rPr>
          <w:bCs/>
          <w:sz w:val="22"/>
          <w:szCs w:val="22"/>
        </w:rPr>
        <w:t>Zamawiający wymaga, aby poszczególne dostawy odbywały się w dni robocze, w godz. od 07:00 do 14:00, w terminie do 36 godzin od momentu złożenia przez Zamawiającego zamówienia.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56"/>
        </w:numPr>
        <w:tabs>
          <w:tab w:val="clear" w:pos="720"/>
        </w:tabs>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Rozwiązania równoważne </w:t>
      </w:r>
    </w:p>
    <w:p>
      <w:pPr>
        <w:pStyle w:val="Normal"/>
        <w:spacing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0"/>
        <w:contextualSpacing/>
        <w:jc w:val="both"/>
        <w:rPr/>
      </w:pPr>
      <w:r>
        <w:rPr>
          <w:rFonts w:eastAsia=""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spacing w:before="0" w:after="120"/>
        <w:jc w:val="both"/>
        <w:rPr/>
      </w:pPr>
      <w:r>
        <w:rPr>
          <w:sz w:val="12"/>
          <w:szCs w:val="12"/>
        </w:rPr>
        <w:br/>
      </w:r>
      <w:r>
        <w:rPr>
          <w:bCs/>
          <w:sz w:val="22"/>
          <w:szCs w:val="22"/>
        </w:rPr>
        <w:t xml:space="preserve">Zamawiający </w:t>
      </w:r>
      <w:r>
        <w:rPr>
          <w:b/>
          <w:sz w:val="22"/>
          <w:szCs w:val="22"/>
        </w:rPr>
        <w:t>nie stawia wymogu</w:t>
      </w:r>
      <w:r>
        <w:rPr>
          <w:bCs/>
          <w:sz w:val="22"/>
          <w:szCs w:val="22"/>
        </w:rPr>
        <w:t xml:space="preserve"> w zakresie zatrudnienia przez wykonawcę lub podwykonawcę na podstawie stosunku pracy osób uczestniczących w realizacji zamówienia.</w:t>
      </w:r>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ind w:left="-142" w:hanging="0"/>
        <w:jc w:val="both"/>
        <w:rPr>
          <w:sz w:val="12"/>
          <w:szCs w:val="12"/>
        </w:rPr>
      </w:pPr>
      <w:r>
        <w:rPr>
          <w:sz w:val="12"/>
          <w:szCs w:val="12"/>
        </w:rPr>
      </w:r>
    </w:p>
    <w:p>
      <w:pPr>
        <w:pStyle w:val="Normal"/>
        <w:spacing w:before="0" w:after="120"/>
        <w:jc w:val="both"/>
        <w:rPr/>
      </w:pPr>
      <w:r>
        <w:rPr>
          <w:sz w:val="22"/>
          <w:szCs w:val="22"/>
        </w:rPr>
        <w:t xml:space="preserve">Zamawiający </w:t>
      </w:r>
      <w:r>
        <w:rPr>
          <w:b/>
          <w:bCs/>
          <w:sz w:val="22"/>
          <w:szCs w:val="22"/>
          <w:u w:val="single"/>
        </w:rPr>
        <w:t>nie stawia wymogu w zakresie zatrudnienia przez wykonawcę osób, o których mowa w art. 96 ust. 2 pkt 2</w:t>
      </w:r>
      <w:r>
        <w:rPr>
          <w:sz w:val="22"/>
          <w:szCs w:val="22"/>
        </w:rPr>
        <w:t xml:space="preserve"> ustawy Pzp.</w:t>
      </w:r>
      <w:bookmarkStart w:id="3" w:name="_Hlk64890306"/>
      <w:bookmarkEnd w:id="3"/>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ind w:left="-142" w:hanging="0"/>
        <w:jc w:val="both"/>
        <w:rPr>
          <w:i/>
          <w:i/>
          <w:sz w:val="22"/>
          <w:szCs w:val="22"/>
        </w:rPr>
      </w:pPr>
      <w:r>
        <w:rPr>
          <w:i/>
          <w:sz w:val="22"/>
          <w:szCs w:val="22"/>
        </w:rPr>
      </w:r>
    </w:p>
    <w:p>
      <w:pPr>
        <w:pStyle w:val="Normal"/>
        <w:jc w:val="both"/>
        <w:rPr/>
      </w:pPr>
      <w:r>
        <w:rPr>
          <w:sz w:val="22"/>
          <w:szCs w:val="22"/>
        </w:rPr>
        <w:t>Zamawiający nie przewiduje przedmiotowych środków dowodowych.</w:t>
      </w:r>
      <w:bookmarkStart w:id="4" w:name="_Hlk64890358"/>
      <w:bookmarkEnd w:id="4"/>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jc w:val="both"/>
        <w:rPr>
          <w:rFonts w:eastAsia="" w:eastAsiaTheme="majorEastAsia"/>
          <w:color w:val="FF0000"/>
          <w:sz w:val="12"/>
          <w:szCs w:val="12"/>
          <w:lang w:eastAsia="en-US"/>
        </w:rPr>
      </w:pPr>
      <w:r>
        <w:rPr>
          <w:rFonts w:eastAsia="" w:eastAsiaTheme="majorEastAsia"/>
          <w:color w:val="FF0000"/>
          <w:sz w:val="12"/>
          <w:szCs w:val="12"/>
          <w:lang w:eastAsia="en-US"/>
        </w:rPr>
      </w:r>
    </w:p>
    <w:p>
      <w:pPr>
        <w:pStyle w:val="Normal"/>
        <w:spacing w:before="0" w:after="120"/>
        <w:jc w:val="both"/>
        <w:rPr/>
      </w:pPr>
      <w:r>
        <w:rPr>
          <w:rFonts w:eastAsia="" w:eastAsiaTheme="majorEastAsia"/>
          <w:color w:val="000000"/>
          <w:sz w:val="22"/>
          <w:szCs w:val="22"/>
          <w:lang w:eastAsia="en-US"/>
        </w:rPr>
        <w:t xml:space="preserve">Zamawiający wymaga, aby zamówienie zostało wykonane </w:t>
      </w:r>
      <w:r>
        <w:rPr>
          <w:rFonts w:eastAsia="" w:eastAsiaTheme="majorEastAsia"/>
          <w:sz w:val="22"/>
          <w:szCs w:val="22"/>
          <w:lang w:eastAsia="en-US"/>
        </w:rPr>
        <w:t>w terminie 16 m-cy od daty podpisania umowy.</w:t>
      </w:r>
    </w:p>
    <w:p>
      <w:pPr>
        <w:pStyle w:val="Normal"/>
        <w:spacing w:before="0" w:after="120"/>
        <w:jc w:val="both"/>
        <w:rPr/>
      </w:pPr>
      <w:r>
        <w:rPr>
          <w:rFonts w:eastAsia="" w:eastAsiaTheme="majorEastAsia"/>
          <w:b/>
          <w:bCs/>
          <w:sz w:val="22"/>
          <w:szCs w:val="22"/>
          <w:lang w:eastAsia="en-US"/>
        </w:rPr>
        <w:t>Zamówienie będzie realizowane sukcesywnie.</w:t>
      </w:r>
    </w:p>
    <w:p>
      <w:pPr>
        <w:pStyle w:val="Normal"/>
        <w:spacing w:before="0" w:after="120"/>
        <w:jc w:val="both"/>
        <w:rPr/>
      </w:pPr>
      <w:r>
        <w:rPr>
          <w:b/>
          <w:bCs/>
          <w:sz w:val="22"/>
          <w:szCs w:val="22"/>
          <w:lang w:eastAsia="en-US"/>
        </w:rPr>
        <w:t>Zamawiający zastrzega, iż jednorazowa dostawa paliwa to minimum 3000 l.</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spacing w:before="0" w:after="120"/>
        <w:jc w:val="both"/>
        <w:rPr/>
      </w:pPr>
      <w:r>
        <w:rPr>
          <w:sz w:val="22"/>
          <w:szCs w:val="22"/>
        </w:rPr>
        <w:t>Zamawiający na</w:t>
      </w:r>
      <w:r>
        <w:rPr>
          <w:rFonts w:eastAsia="" w:eastAsiaTheme="majorEastAsia"/>
          <w:sz w:val="22"/>
          <w:szCs w:val="22"/>
          <w:lang w:eastAsia="en-US"/>
        </w:rPr>
        <w:t xml:space="preserve"> podstawie art. 112 ustawy Pzp, określa warunek/warunki udziału w postępowaniu </w:t>
      </w:r>
      <w:r>
        <w:rPr>
          <w:rFonts w:eastAsia="" w:eastAsiaTheme="majorEastAsia"/>
          <w:b/>
          <w:sz w:val="22"/>
          <w:szCs w:val="22"/>
          <w:lang w:eastAsia="en-US"/>
        </w:rPr>
        <w:t>dotyczący/-e:</w:t>
      </w:r>
    </w:p>
    <w:p>
      <w:pPr>
        <w:pStyle w:val="Normal"/>
        <w:numPr>
          <w:ilvl w:val="0"/>
          <w:numId w:val="19"/>
        </w:numPr>
        <w:spacing w:before="0" w:after="60"/>
        <w:ind w:left="284" w:hanging="284"/>
        <w:jc w:val="both"/>
        <w:rPr/>
      </w:pPr>
      <w:r>
        <w:rPr>
          <w:rFonts w:eastAsia="" w:eastAsiaTheme="majorEastAsia"/>
          <w:b/>
          <w:sz w:val="22"/>
          <w:szCs w:val="22"/>
          <w:u w:val="single"/>
          <w:lang w:eastAsia="en-US"/>
        </w:rPr>
        <w:t>zdolności do występowania w obrocie gospodarczym:</w:t>
      </w:r>
    </w:p>
    <w:p>
      <w:pPr>
        <w:pStyle w:val="Normal"/>
        <w:ind w:left="284" w:hanging="0"/>
        <w:jc w:val="both"/>
        <w:rPr>
          <w:rFonts w:eastAsia="" w:eastAsiaTheme="majorEastAsia"/>
          <w:sz w:val="12"/>
          <w:szCs w:val="12"/>
          <w:u w:val="single"/>
          <w:lang w:eastAsia="en-US"/>
        </w:rPr>
      </w:pPr>
      <w:r>
        <w:rPr>
          <w:rFonts w:eastAsia="" w:eastAsiaTheme="majorEastAsia"/>
          <w:sz w:val="12"/>
          <w:szCs w:val="12"/>
          <w:u w:val="single"/>
          <w:lang w:eastAsia="en-US"/>
        </w:rPr>
      </w:r>
    </w:p>
    <w:p>
      <w:pPr>
        <w:pStyle w:val="Normal"/>
        <w:numPr>
          <w:ilvl w:val="0"/>
          <w:numId w:val="19"/>
        </w:numPr>
        <w:spacing w:before="0" w:after="60"/>
        <w:ind w:left="284" w:hanging="215"/>
        <w:jc w:val="both"/>
        <w:rPr/>
      </w:pPr>
      <w:r>
        <w:rPr>
          <w:rFonts w:eastAsia="" w:eastAsiaTheme="majorEastAsia"/>
          <w:b/>
          <w:sz w:val="22"/>
          <w:szCs w:val="22"/>
          <w:u w:val="single"/>
          <w:lang w:eastAsia="en-US"/>
        </w:rPr>
        <w:t>uprawnień do prowadzenia określonej działalności gospodarczej lub zawodowej, o ile wynika to z odrębnych przepisów:</w:t>
      </w:r>
    </w:p>
    <w:p>
      <w:pPr>
        <w:pStyle w:val="ListParagraph"/>
        <w:shd w:val="clear" w:color="auto" w:fill="FFFFFF"/>
        <w:ind w:left="218" w:hanging="0"/>
        <w:jc w:val="both"/>
        <w:rPr/>
      </w:pPr>
      <w:r>
        <w:rPr>
          <w:sz w:val="22"/>
          <w:szCs w:val="22"/>
        </w:rPr>
        <w:t>Warunek w rozumieniu Zamawiającego spełni Wykonawca, który przedstawi:</w:t>
      </w:r>
    </w:p>
    <w:p>
      <w:pPr>
        <w:pStyle w:val="ListParagraph"/>
        <w:shd w:val="clear" w:color="auto" w:fill="FFFFFF"/>
        <w:ind w:left="218" w:hanging="0"/>
        <w:jc w:val="both"/>
        <w:rPr/>
      </w:pPr>
      <w:r>
        <w:rPr>
          <w:sz w:val="22"/>
          <w:szCs w:val="22"/>
        </w:rPr>
        <w:t xml:space="preserve">a) aktualną na dzień składania ofert koncesję, licencję lub zezwolenie (lub inny dokument równoważny) w zakresie obrotu  paliwami płynnymi będącym przedmiotem niniejszego postępowania </w:t>
      </w:r>
    </w:p>
    <w:p>
      <w:pPr>
        <w:pStyle w:val="ListParagraph"/>
        <w:shd w:val="clear" w:color="auto" w:fill="FFFFFF"/>
        <w:ind w:left="218" w:hanging="0"/>
        <w:jc w:val="both"/>
        <w:rPr/>
      </w:pPr>
      <w:r>
        <w:rPr>
          <w:sz w:val="22"/>
          <w:szCs w:val="22"/>
        </w:rPr>
        <w:t>b) aktualne na dzień składania ofert zezwolenia na wykonywanie zawodu przewoźnika drogowego.</w:t>
      </w:r>
    </w:p>
    <w:p>
      <w:pPr>
        <w:pStyle w:val="Normal"/>
        <w:shd w:val="clear" w:color="auto" w:fill="FFFFFF"/>
        <w:ind w:left="284" w:hanging="0"/>
        <w:jc w:val="both"/>
        <w:rPr>
          <w:rFonts w:eastAsia="" w:eastAsiaTheme="majorEastAsia"/>
          <w:i/>
          <w:i/>
          <w:sz w:val="12"/>
          <w:szCs w:val="12"/>
          <w:lang w:eastAsia="en-US"/>
        </w:rPr>
      </w:pPr>
      <w:r>
        <w:rPr>
          <w:rFonts w:eastAsia="" w:eastAsiaTheme="majorEastAsia"/>
          <w:i/>
          <w:sz w:val="12"/>
          <w:szCs w:val="12"/>
          <w:lang w:eastAsia="en-US"/>
        </w:rPr>
      </w:r>
    </w:p>
    <w:p>
      <w:pPr>
        <w:pStyle w:val="Normal"/>
        <w:numPr>
          <w:ilvl w:val="0"/>
          <w:numId w:val="19"/>
        </w:numPr>
        <w:spacing w:before="0" w:after="60"/>
        <w:ind w:left="284" w:hanging="284"/>
        <w:jc w:val="both"/>
        <w:rPr/>
      </w:pPr>
      <w:r>
        <w:rPr>
          <w:rFonts w:eastAsia="" w:eastAsiaTheme="majorEastAsia"/>
          <w:b/>
          <w:sz w:val="22"/>
          <w:szCs w:val="22"/>
          <w:u w:val="single"/>
          <w:lang w:eastAsia="en-US"/>
        </w:rPr>
        <w:t>sytuacji ekonomicznej lub finansowej:</w:t>
      </w:r>
    </w:p>
    <w:p>
      <w:pPr>
        <w:pStyle w:val="ListParagraph"/>
        <w:ind w:left="284" w:hanging="284"/>
        <w:jc w:val="both"/>
        <w:rPr/>
      </w:pPr>
      <w:r>
        <w:rPr>
          <w:rFonts w:eastAsia="" w:eastAsiaTheme="majorEastAsia"/>
          <w:b/>
          <w:bCs/>
          <w:sz w:val="22"/>
          <w:szCs w:val="22"/>
          <w:lang w:eastAsia="en-US"/>
        </w:rPr>
        <w:t xml:space="preserve">  </w:t>
      </w:r>
      <w:r>
        <w:rPr>
          <w:rFonts w:eastAsia="" w:eastAsiaTheme="majorEastAsia"/>
          <w:b/>
          <w:bCs/>
          <w:sz w:val="22"/>
          <w:szCs w:val="22"/>
          <w:lang w:eastAsia="en-US"/>
        </w:rPr>
        <w:tab/>
      </w:r>
      <w:bookmarkStart w:id="5" w:name="_Hlk63845732"/>
      <w:r>
        <w:rPr>
          <w:rFonts w:eastAsia="" w:eastAsiaTheme="majorEastAsia"/>
          <w:b/>
          <w:bCs/>
          <w:sz w:val="22"/>
          <w:szCs w:val="22"/>
          <w:lang w:eastAsia="en-US"/>
        </w:rPr>
        <w:t xml:space="preserve">Zamawiający nie stawia warunku w tym zakresie. </w:t>
      </w:r>
      <w:bookmarkEnd w:id="5"/>
    </w:p>
    <w:p>
      <w:pPr>
        <w:pStyle w:val="ListParagraph"/>
        <w:shd w:val="clear" w:color="auto" w:fill="FFFFFF"/>
        <w:ind w:left="142" w:hanging="142"/>
        <w:jc w:val="both"/>
        <w:rPr>
          <w:sz w:val="22"/>
          <w:szCs w:val="22"/>
        </w:rPr>
      </w:pPr>
      <w:r>
        <w:rPr>
          <w:sz w:val="22"/>
          <w:szCs w:val="22"/>
        </w:rPr>
        <w:tab/>
        <w:t>Warunek w rozumieniu Zamawiającego spełni Wykonawca, który przedstawi:</w:t>
      </w:r>
    </w:p>
    <w:p>
      <w:pPr>
        <w:pStyle w:val="Normal"/>
        <w:jc w:val="both"/>
        <w:rPr>
          <w:sz w:val="22"/>
          <w:szCs w:val="22"/>
        </w:rPr>
      </w:pPr>
      <w:r>
        <w:rPr>
          <w:sz w:val="22"/>
          <w:szCs w:val="22"/>
        </w:rPr>
        <w:tab/>
        <w:t xml:space="preserve">- dokument potwierdzający, że wykonawca jest ubezpieczony od </w:t>
      </w:r>
      <w:r>
        <w:rPr>
          <w:sz w:val="22"/>
          <w:szCs w:val="22"/>
          <w:u w:val="single"/>
        </w:rPr>
        <w:t>odpowiedzialności</w:t>
      </w:r>
      <w:r>
        <w:rPr>
          <w:sz w:val="22"/>
          <w:szCs w:val="22"/>
        </w:rPr>
        <w:t xml:space="preserve"> </w:t>
        <w:tab/>
      </w:r>
      <w:r>
        <w:rPr>
          <w:sz w:val="22"/>
          <w:szCs w:val="22"/>
          <w:u w:val="single"/>
        </w:rPr>
        <w:t>cywilnej</w:t>
      </w:r>
      <w:r>
        <w:rPr>
          <w:sz w:val="22"/>
          <w:szCs w:val="22"/>
        </w:rPr>
        <w:t xml:space="preserve"> w zakresie prowadzonej działalności związanej z przedmiotem zamówienia </w:t>
        <w:tab/>
        <w:t xml:space="preserve">na </w:t>
        <w:tab/>
        <w:t>sumę gwarancyjną nie niższą niż 100 000,00 zł (słownie: sto tysięcy złotych)</w:t>
      </w:r>
    </w:p>
    <w:p>
      <w:pPr>
        <w:pStyle w:val="Normal"/>
        <w:suppressAutoHyphens w:val="false"/>
        <w:jc w:val="both"/>
        <w:rPr>
          <w:rFonts w:eastAsia="TimesNewRomanPSMT"/>
          <w:lang w:eastAsia="en-US"/>
        </w:rPr>
      </w:pPr>
      <w:r>
        <w:rPr>
          <w:rFonts w:eastAsia="TimesNewRomanPSMT"/>
          <w:lang w:eastAsia="en-US"/>
        </w:rPr>
      </w:r>
    </w:p>
    <w:p>
      <w:pPr>
        <w:pStyle w:val="Normal"/>
        <w:jc w:val="both"/>
        <w:rPr>
          <w:sz w:val="12"/>
          <w:szCs w:val="12"/>
        </w:rPr>
      </w:pPr>
      <w:r>
        <w:rPr>
          <w:sz w:val="12"/>
          <w:szCs w:val="12"/>
        </w:rPr>
        <w:t>l</w:t>
      </w:r>
    </w:p>
    <w:p>
      <w:pPr>
        <w:pStyle w:val="Normal"/>
        <w:numPr>
          <w:ilvl w:val="0"/>
          <w:numId w:val="19"/>
        </w:numPr>
        <w:spacing w:before="0" w:after="60"/>
        <w:ind w:left="284" w:hanging="357"/>
        <w:jc w:val="both"/>
        <w:rPr/>
      </w:pPr>
      <w:r>
        <w:rPr>
          <w:rFonts w:eastAsia="" w:eastAsiaTheme="majorEastAsia"/>
          <w:b/>
          <w:sz w:val="22"/>
          <w:szCs w:val="22"/>
          <w:u w:val="single"/>
          <w:lang w:eastAsia="en-US"/>
        </w:rPr>
        <w:t xml:space="preserve">zdolności technicznej lub zawodowej: </w:t>
      </w:r>
    </w:p>
    <w:p>
      <w:pPr>
        <w:pStyle w:val="ListParagraph"/>
        <w:shd w:val="clear" w:color="auto" w:fill="FFFFFF"/>
        <w:ind w:left="218" w:hanging="0"/>
        <w:jc w:val="both"/>
        <w:rPr/>
      </w:pPr>
      <w:r>
        <w:rPr>
          <w:sz w:val="22"/>
          <w:szCs w:val="22"/>
        </w:rPr>
        <w:t>Warunek w rozumieniu Zamawiającego spełni Wykonawca, który przedstawi:</w:t>
      </w:r>
    </w:p>
    <w:p>
      <w:pPr>
        <w:pStyle w:val="Normal"/>
        <w:jc w:val="both"/>
        <w:rPr/>
      </w:pPr>
      <w:r>
        <w:rPr>
          <w:sz w:val="22"/>
          <w:szCs w:val="22"/>
        </w:rPr>
        <w:t xml:space="preserve">a) dokument uprawniający do dysponowania samochodem ciężarowym (autocysterna) który posiada świadectwo dopuszczenia pojazdu do przewozu niektórych towarów niebezpiecznych oraz świadectwo legalizacji instalacji pomiarowej. </w:t>
      </w:r>
    </w:p>
    <w:p>
      <w:pPr>
        <w:pStyle w:val="Normal"/>
        <w:suppressAutoHyphens w:val="false"/>
        <w:ind w:left="1428" w:hanging="0"/>
        <w:jc w:val="both"/>
        <w:rPr>
          <w:rFonts w:eastAsia="Calibri" w:cs="TimesNewRomanPSMT" w:eastAsiaTheme="minorHAnsi"/>
          <w:lang w:eastAsia="en-US"/>
        </w:rPr>
      </w:pPr>
      <w:r>
        <w:rPr>
          <w:rFonts w:eastAsia="Calibri" w:cs="TimesNewRomanPSMT" w:eastAsiaTheme="minorHAnsi"/>
          <w:lang w:eastAsia="en-US"/>
        </w:rPr>
      </w:r>
    </w:p>
    <w:p>
      <w:pPr>
        <w:pStyle w:val="Normal"/>
        <w:jc w:val="both"/>
        <w:rPr/>
      </w:pPr>
      <w:r>
        <w:rPr>
          <w:sz w:val="22"/>
          <w:szCs w:val="22"/>
        </w:rPr>
        <w:t xml:space="preserve">b) Zamawiający uzna warunek za spełniony, jeżeli wykonawca </w:t>
      </w:r>
      <w:r>
        <w:rPr>
          <w:rFonts w:eastAsia="Calibri"/>
          <w:b/>
          <w:sz w:val="22"/>
          <w:szCs w:val="22"/>
        </w:rPr>
        <w:t xml:space="preserve">przedstawi wykaz dostaw potwierdzających wykonanie </w:t>
      </w:r>
      <w:r>
        <w:rPr>
          <w:iCs/>
          <w:sz w:val="22"/>
          <w:szCs w:val="22"/>
        </w:rPr>
        <w:t xml:space="preserve"> co najmniej </w:t>
      </w:r>
      <w:r>
        <w:rPr>
          <w:b/>
          <w:iCs/>
          <w:sz w:val="22"/>
          <w:szCs w:val="22"/>
        </w:rPr>
        <w:t>jednej</w:t>
      </w:r>
      <w:r>
        <w:rPr>
          <w:iCs/>
          <w:sz w:val="22"/>
          <w:szCs w:val="22"/>
        </w:rPr>
        <w:t xml:space="preserve"> </w:t>
      </w:r>
      <w:r>
        <w:rPr>
          <w:b/>
          <w:iCs/>
          <w:sz w:val="22"/>
          <w:szCs w:val="22"/>
        </w:rPr>
        <w:t>dostawy</w:t>
      </w:r>
      <w:r>
        <w:rPr>
          <w:iCs/>
          <w:sz w:val="22"/>
          <w:szCs w:val="22"/>
        </w:rPr>
        <w:t xml:space="preserve"> </w:t>
      </w:r>
      <w:r>
        <w:rPr>
          <w:b/>
          <w:iCs/>
          <w:sz w:val="22"/>
          <w:szCs w:val="22"/>
        </w:rPr>
        <w:t xml:space="preserve">polegającej na </w:t>
      </w:r>
      <w:r>
        <w:rPr>
          <w:rFonts w:eastAsia="Segoe UI"/>
          <w:b/>
          <w:sz w:val="22"/>
          <w:szCs w:val="22"/>
          <w:lang w:eastAsia="en-US"/>
        </w:rPr>
        <w:t>dostawie oleju napędowego o łącznej wartości co najmniej</w:t>
      </w:r>
      <w:r>
        <w:rPr>
          <w:sz w:val="22"/>
          <w:szCs w:val="22"/>
        </w:rPr>
        <w:t xml:space="preserve"> </w:t>
      </w:r>
      <w:r>
        <w:rPr>
          <w:rFonts w:eastAsia="Segoe UI"/>
          <w:b/>
          <w:sz w:val="22"/>
          <w:szCs w:val="22"/>
          <w:lang w:eastAsia="en-US"/>
        </w:rPr>
        <w:t xml:space="preserve">200 000,00 zł brutto </w:t>
      </w:r>
      <w:r>
        <w:rPr>
          <w:bCs/>
          <w:sz w:val="22"/>
          <w:szCs w:val="22"/>
        </w:rPr>
        <w:t xml:space="preserve">wykonanej w okresie ostatnich trzech lat przed upływem terminu składania ofert, a jeżeli okres prowadzenia działalności jest krótszy - w tym okresie. </w:t>
      </w:r>
      <w:r>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Normal"/>
        <w:keepNext w:val="true"/>
        <w:numPr>
          <w:ilvl w:val="0"/>
          <w:numId w:val="0"/>
        </w:numPr>
        <w:jc w:val="both"/>
        <w:outlineLvl w:val="7"/>
        <w:rPr>
          <w:sz w:val="22"/>
          <w:szCs w:val="22"/>
        </w:rPr>
      </w:pPr>
      <w:r>
        <w:rPr>
          <w:sz w:val="22"/>
          <w:szCs w:val="22"/>
        </w:rPr>
        <w:t>Zamawiający wymaga załączeniem dowodów określających, czy ta dostawa została wykonana lub jest wykonywana należycie, przy czym dowodami, o których mowa, są referencje bądź inne dokumenty sporządzone przez podmiot, na rzecz którego dostawy zostały wykonane.</w:t>
      </w:r>
    </w:p>
    <w:p>
      <w:pPr>
        <w:pStyle w:val="Normal"/>
        <w:jc w:val="both"/>
        <w:rPr>
          <w:sz w:val="22"/>
          <w:szCs w:val="22"/>
        </w:rPr>
      </w:pPr>
      <w:r>
        <w:rPr>
          <w:sz w:val="22"/>
          <w:szCs w:val="22"/>
        </w:rPr>
      </w:r>
    </w:p>
    <w:p>
      <w:pPr>
        <w:pStyle w:val="ListParagraph"/>
        <w:ind w:left="218" w:hanging="0"/>
        <w:jc w:val="both"/>
        <w:rPr>
          <w:rFonts w:eastAsia="" w:eastAsiaTheme="majorEastAsia"/>
          <w:i/>
          <w:i/>
          <w:sz w:val="22"/>
          <w:szCs w:val="22"/>
          <w:lang w:eastAsia="en-US"/>
        </w:rPr>
      </w:pPr>
      <w:r>
        <w:rPr>
          <w:rFonts w:eastAsia="" w:eastAsiaTheme="majorEastAsia"/>
          <w:i/>
          <w:sz w:val="22"/>
          <w:szCs w:val="22"/>
          <w:lang w:eastAsia="en-US"/>
        </w:rPr>
      </w:r>
    </w:p>
    <w:p>
      <w:pPr>
        <w:pStyle w:val="ListParagraph"/>
        <w:ind w:left="218" w:hanging="0"/>
        <w:jc w:val="both"/>
        <w:rPr/>
      </w:pPr>
      <w:r>
        <w:rPr>
          <w:b/>
          <w:i/>
          <w:iCs/>
          <w:sz w:val="22"/>
          <w:szCs w:val="22"/>
        </w:rPr>
        <w:t>W przypadku, gdy jakakolwiek warto</w:t>
      </w:r>
      <w:r>
        <w:rPr>
          <w:rFonts w:eastAsia="TimesNewRoman"/>
          <w:b/>
          <w:sz w:val="22"/>
          <w:szCs w:val="22"/>
        </w:rPr>
        <w:t xml:space="preserve">ść </w:t>
      </w:r>
      <w:r>
        <w:rPr>
          <w:b/>
          <w:i/>
          <w:iCs/>
          <w:sz w:val="22"/>
          <w:szCs w:val="22"/>
        </w:rPr>
        <w:t>dotycz</w:t>
      </w:r>
      <w:r>
        <w:rPr>
          <w:rFonts w:eastAsia="TimesNewRoman"/>
          <w:b/>
          <w:sz w:val="22"/>
          <w:szCs w:val="22"/>
        </w:rPr>
        <w:t>ą</w:t>
      </w:r>
      <w:r>
        <w:rPr>
          <w:b/>
          <w:i/>
          <w:iCs/>
          <w:sz w:val="22"/>
          <w:szCs w:val="22"/>
        </w:rPr>
        <w:t>ca ww. warunku wyra</w:t>
      </w:r>
      <w:r>
        <w:rPr>
          <w:rFonts w:eastAsia="TimesNewRoman"/>
          <w:b/>
          <w:sz w:val="22"/>
          <w:szCs w:val="22"/>
        </w:rPr>
        <w:t>ż</w:t>
      </w:r>
      <w:r>
        <w:rPr>
          <w:b/>
          <w:i/>
          <w:iCs/>
          <w:sz w:val="22"/>
          <w:szCs w:val="22"/>
        </w:rPr>
        <w:t>ona b</w:t>
      </w:r>
      <w:r>
        <w:rPr>
          <w:rFonts w:eastAsia="TimesNewRoman"/>
          <w:b/>
          <w:sz w:val="22"/>
          <w:szCs w:val="22"/>
        </w:rPr>
        <w:t>ę</w:t>
      </w:r>
      <w:r>
        <w:rPr>
          <w:b/>
          <w:i/>
          <w:iCs/>
          <w:sz w:val="22"/>
          <w:szCs w:val="22"/>
        </w:rPr>
        <w:t>dzie w walucie obcej, Zamawiaj</w:t>
      </w:r>
      <w:r>
        <w:rPr>
          <w:rFonts w:eastAsia="TimesNewRoman"/>
          <w:b/>
          <w:sz w:val="22"/>
          <w:szCs w:val="22"/>
        </w:rPr>
        <w:t>ą</w:t>
      </w:r>
      <w:r>
        <w:rPr>
          <w:b/>
          <w:i/>
          <w:iCs/>
          <w:sz w:val="22"/>
          <w:szCs w:val="22"/>
        </w:rPr>
        <w:t>cy przeliczy t</w:t>
      </w:r>
      <w:r>
        <w:rPr>
          <w:rFonts w:eastAsia="TimesNewRoman"/>
          <w:b/>
          <w:sz w:val="22"/>
          <w:szCs w:val="22"/>
        </w:rPr>
        <w:t xml:space="preserve">ą </w:t>
      </w:r>
      <w:r>
        <w:rPr>
          <w:b/>
          <w:i/>
          <w:iCs/>
          <w:sz w:val="22"/>
          <w:szCs w:val="22"/>
        </w:rPr>
        <w:t>warto</w:t>
      </w:r>
      <w:r>
        <w:rPr>
          <w:rFonts w:eastAsia="TimesNewRoman"/>
          <w:b/>
          <w:sz w:val="22"/>
          <w:szCs w:val="22"/>
        </w:rPr>
        <w:t xml:space="preserve">ść </w:t>
      </w:r>
      <w:r>
        <w:rPr>
          <w:b/>
          <w:i/>
          <w:iCs/>
          <w:sz w:val="22"/>
          <w:szCs w:val="22"/>
        </w:rPr>
        <w:t xml:space="preserve">w oparciu o </w:t>
      </w:r>
      <w:r>
        <w:rPr>
          <w:rFonts w:eastAsia="TimesNewRoman"/>
          <w:b/>
          <w:sz w:val="22"/>
          <w:szCs w:val="22"/>
        </w:rPr>
        <w:t>ś</w:t>
      </w:r>
      <w:r>
        <w:rPr>
          <w:b/>
          <w:i/>
          <w:iCs/>
          <w:sz w:val="22"/>
          <w:szCs w:val="22"/>
        </w:rPr>
        <w:t>redni kurs walut NBP dla danej waluty z daty 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o udzielenie zamówienia publicznego (za dat</w:t>
      </w:r>
      <w:r>
        <w:rPr>
          <w:rFonts w:eastAsia="TimesNewRoman"/>
          <w:b/>
          <w:sz w:val="22"/>
          <w:szCs w:val="22"/>
        </w:rPr>
        <w:t xml:space="preserve">ę </w:t>
      </w:r>
      <w:r>
        <w:rPr>
          <w:b/>
          <w:i/>
          <w:iCs/>
          <w:sz w:val="22"/>
          <w:szCs w:val="22"/>
        </w:rPr>
        <w:t>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Zamawiaj</w:t>
      </w:r>
      <w:r>
        <w:rPr>
          <w:rFonts w:eastAsia="TimesNewRoman"/>
          <w:b/>
          <w:sz w:val="22"/>
          <w:szCs w:val="22"/>
        </w:rPr>
        <w:t>ą</w:t>
      </w:r>
      <w:r>
        <w:rPr>
          <w:b/>
          <w:i/>
          <w:iCs/>
          <w:sz w:val="22"/>
          <w:szCs w:val="22"/>
        </w:rPr>
        <w:t>cy uznaje dat</w:t>
      </w:r>
      <w:r>
        <w:rPr>
          <w:rFonts w:eastAsia="TimesNewRoman"/>
          <w:b/>
          <w:sz w:val="22"/>
          <w:szCs w:val="22"/>
        </w:rPr>
        <w:t xml:space="preserve">ę </w:t>
      </w:r>
      <w:r>
        <w:rPr>
          <w:b/>
          <w:i/>
          <w:iCs/>
          <w:sz w:val="22"/>
          <w:szCs w:val="22"/>
        </w:rPr>
        <w:t>przez zamieszczenie ogłoszenia o zamówieniu w Biuletynie Zamówień Publicznych). Je</w:t>
      </w:r>
      <w:r>
        <w:rPr>
          <w:rFonts w:eastAsia="TimesNewRoman"/>
          <w:b/>
          <w:sz w:val="22"/>
          <w:szCs w:val="22"/>
        </w:rPr>
        <w:t>ż</w:t>
      </w:r>
      <w:r>
        <w:rPr>
          <w:b/>
          <w:i/>
          <w:iCs/>
          <w:sz w:val="22"/>
          <w:szCs w:val="22"/>
        </w:rPr>
        <w:t>eli w tym dniu nie b</w:t>
      </w:r>
      <w:r>
        <w:rPr>
          <w:rFonts w:eastAsia="TimesNewRoman"/>
          <w:b/>
          <w:sz w:val="22"/>
          <w:szCs w:val="22"/>
        </w:rPr>
        <w:t>ę</w:t>
      </w:r>
      <w:r>
        <w:rPr>
          <w:b/>
          <w:i/>
          <w:iCs/>
          <w:sz w:val="22"/>
          <w:szCs w:val="22"/>
        </w:rPr>
        <w:t xml:space="preserve">dzie opublikowany </w:t>
      </w:r>
      <w:r>
        <w:rPr>
          <w:rFonts w:eastAsia="TimesNewRoman"/>
          <w:b/>
          <w:sz w:val="22"/>
          <w:szCs w:val="22"/>
        </w:rPr>
        <w:t>ś</w:t>
      </w:r>
      <w:r>
        <w:rPr>
          <w:b/>
          <w:i/>
          <w:iCs/>
          <w:sz w:val="22"/>
          <w:szCs w:val="22"/>
        </w:rPr>
        <w:t>redni kurs NBP, zamawiaj</w:t>
      </w:r>
      <w:r>
        <w:rPr>
          <w:rFonts w:eastAsia="TimesNewRoman"/>
          <w:b/>
          <w:sz w:val="22"/>
          <w:szCs w:val="22"/>
        </w:rPr>
        <w:t>ą</w:t>
      </w:r>
      <w:r>
        <w:rPr>
          <w:b/>
          <w:i/>
          <w:iCs/>
          <w:sz w:val="22"/>
          <w:szCs w:val="22"/>
        </w:rPr>
        <w:t xml:space="preserve">cy przyjmie kurs </w:t>
      </w:r>
      <w:r>
        <w:rPr>
          <w:rFonts w:eastAsia="TimesNewRoman"/>
          <w:b/>
          <w:sz w:val="22"/>
          <w:szCs w:val="22"/>
        </w:rPr>
        <w:t>ś</w:t>
      </w:r>
      <w:r>
        <w:rPr>
          <w:b/>
          <w:i/>
          <w:iCs/>
          <w:sz w:val="22"/>
          <w:szCs w:val="22"/>
        </w:rPr>
        <w:t>redni z ostatniej tabeli przed</w:t>
      </w:r>
      <w:r>
        <w:rPr>
          <w:b/>
          <w:i/>
          <w:iCs/>
          <w:sz w:val="20"/>
          <w:szCs w:val="20"/>
        </w:rPr>
        <w:t xml:space="preserve"> wszcz</w:t>
      </w:r>
      <w:r>
        <w:rPr>
          <w:rFonts w:eastAsia="TimesNewRoman"/>
          <w:b/>
          <w:sz w:val="20"/>
          <w:szCs w:val="20"/>
        </w:rPr>
        <w:t>ę</w:t>
      </w:r>
      <w:r>
        <w:rPr>
          <w:b/>
          <w:i/>
          <w:iCs/>
          <w:sz w:val="20"/>
          <w:szCs w:val="20"/>
        </w:rPr>
        <w:t>ciem post</w:t>
      </w:r>
      <w:r>
        <w:rPr>
          <w:rFonts w:eastAsia="TimesNewRoman"/>
          <w:b/>
          <w:sz w:val="20"/>
          <w:szCs w:val="20"/>
        </w:rPr>
        <w:t>ę</w:t>
      </w:r>
      <w:r>
        <w:rPr>
          <w:b/>
          <w:i/>
          <w:iCs/>
          <w:sz w:val="20"/>
          <w:szCs w:val="20"/>
        </w:rPr>
        <w:t>powania.</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jc w:val="both"/>
        <w:rPr>
          <w:sz w:val="22"/>
          <w:szCs w:val="22"/>
        </w:rPr>
      </w:pPr>
      <w:r>
        <w:rPr>
          <w:sz w:val="22"/>
          <w:szCs w:val="22"/>
        </w:rPr>
      </w:r>
    </w:p>
    <w:p>
      <w:pPr>
        <w:pStyle w:val="ListParagraph"/>
        <w:numPr>
          <w:ilvl w:val="0"/>
          <w:numId w:val="26"/>
        </w:numPr>
        <w:tabs>
          <w:tab w:val="clear" w:pos="720"/>
          <w:tab w:val="left" w:pos="426" w:leader="none"/>
        </w:tabs>
        <w:spacing w:before="0" w:after="60"/>
        <w:ind w:left="284" w:right="112" w:hanging="284"/>
        <w:jc w:val="both"/>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t>
      </w:r>
      <w:r>
        <w:rPr>
          <w:b/>
          <w:bCs/>
          <w:sz w:val="22"/>
          <w:szCs w:val="22"/>
          <w:u w:val="single"/>
        </w:rPr>
        <w:t>w art. 108 ust. 1 ustawy Pzp.</w:t>
      </w:r>
      <w:r>
        <w:rPr>
          <w:sz w:val="22"/>
          <w:szCs w:val="22"/>
        </w:rPr>
        <w:t xml:space="preserve"> </w:t>
      </w:r>
    </w:p>
    <w:p>
      <w:pPr>
        <w:pStyle w:val="ListParagraph"/>
        <w:numPr>
          <w:ilvl w:val="0"/>
          <w:numId w:val="26"/>
        </w:numPr>
        <w:tabs>
          <w:tab w:val="clear" w:pos="720"/>
          <w:tab w:val="left" w:pos="426" w:leader="none"/>
        </w:tabs>
        <w:spacing w:before="0" w:after="60"/>
        <w:ind w:left="284" w:right="112" w:hanging="284"/>
        <w:jc w:val="both"/>
        <w:rPr/>
      </w:pPr>
      <w:r>
        <w:rPr>
          <w:sz w:val="22"/>
          <w:szCs w:val="22"/>
        </w:rPr>
        <w:t xml:space="preserve">Zamawiający nie przewiduje wykluczenia Wykonawcy na podstawie art. 109 ust. 1 Pzp. </w:t>
      </w:r>
    </w:p>
    <w:p>
      <w:pPr>
        <w:pStyle w:val="Tretekstu"/>
        <w:overflowPunct w:val="true"/>
        <w:spacing w:before="0" w:after="0"/>
        <w:ind w:right="57" w:hanging="0"/>
        <w:jc w:val="both"/>
        <w:rPr>
          <w:sz w:val="22"/>
          <w:szCs w:val="22"/>
        </w:rPr>
      </w:pPr>
      <w:r>
        <w:rPr>
          <w:sz w:val="22"/>
          <w:szCs w:val="22"/>
        </w:rPr>
        <w:t xml:space="preserve">3) Zamawiający wykluczy z postępowania: </w:t>
      </w:r>
    </w:p>
    <w:p>
      <w:pPr>
        <w:pStyle w:val="Tretekstu"/>
        <w:overflowPunct w:val="true"/>
        <w:spacing w:before="0" w:after="0"/>
        <w:ind w:left="992" w:right="57" w:hanging="0"/>
        <w:jc w:val="both"/>
        <w:rPr>
          <w:sz w:val="22"/>
          <w:szCs w:val="22"/>
        </w:rPr>
      </w:pPr>
      <w:r>
        <w:rPr>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overflowPunct w:val="true"/>
        <w:spacing w:before="0" w:after="0"/>
        <w:ind w:left="992" w:right="57" w:hanging="0"/>
        <w:jc w:val="both"/>
        <w:rPr>
          <w:sz w:val="22"/>
          <w:szCs w:val="22"/>
        </w:rPr>
      </w:pPr>
      <w:r>
        <w:rPr>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overflowPunct w:val="true"/>
        <w:spacing w:before="0" w:after="0"/>
        <w:ind w:left="992" w:right="57" w:hanging="0"/>
        <w:jc w:val="both"/>
        <w:rPr>
          <w:sz w:val="22"/>
          <w:szCs w:val="22"/>
        </w:rPr>
      </w:pPr>
      <w:r>
        <w:rPr>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overflowPunct w:val="true"/>
        <w:spacing w:before="0" w:after="0"/>
        <w:ind w:right="57" w:hanging="0"/>
        <w:jc w:val="both"/>
        <w:rPr>
          <w:sz w:val="22"/>
          <w:szCs w:val="22"/>
        </w:rPr>
      </w:pPr>
      <w:r>
        <w:rPr>
          <w:sz w:val="22"/>
          <w:szCs w:val="22"/>
        </w:rPr>
        <w:t>4) Wykluczenie o którym mowa w pkt 3 następuje na okres trwania okoliczności określonych w pkt. 3)</w:t>
      </w:r>
    </w:p>
    <w:p>
      <w:pPr>
        <w:pStyle w:val="ListParagraph"/>
        <w:tabs>
          <w:tab w:val="clear" w:pos="720"/>
          <w:tab w:val="left" w:pos="426" w:leader="none"/>
        </w:tabs>
        <w:spacing w:before="0" w:after="60"/>
        <w:ind w:left="284" w:right="112" w:hanging="0"/>
        <w:jc w:val="both"/>
        <w:rPr/>
      </w:pPr>
      <w:r>
        <w:rPr/>
      </w:r>
    </w:p>
    <w:p>
      <w:pPr>
        <w:pStyle w:val="Normal"/>
        <w:shd w:val="clear" w:color="auto" w:fill="FFFFFF"/>
        <w:jc w:val="both"/>
        <w:rPr>
          <w:rFonts w:eastAsia="" w:eastAsiaTheme="majorEastAsia"/>
          <w:b/>
          <w:b/>
          <w:i/>
          <w:i/>
          <w:sz w:val="22"/>
          <w:szCs w:val="22"/>
          <w:lang w:eastAsia="en-US"/>
        </w:rPr>
      </w:pPr>
      <w:r>
        <w:rPr>
          <w:rFonts w:eastAsia="" w:eastAsiaTheme="majorEastAsia"/>
          <w:b/>
          <w:i/>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Wykaz podmiotowych i przedmiotowych środków dowodowych</w:t>
      </w:r>
    </w:p>
    <w:p>
      <w:pPr>
        <w:pStyle w:val="Normal"/>
        <w:ind w:left="360" w:hanging="0"/>
        <w:jc w:val="both"/>
        <w:rPr>
          <w:b/>
          <w:b/>
          <w:sz w:val="22"/>
          <w:szCs w:val="22"/>
        </w:rPr>
      </w:pPr>
      <w:r>
        <w:rPr>
          <w:b/>
          <w:sz w:val="22"/>
          <w:szCs w:val="22"/>
        </w:rPr>
      </w:r>
    </w:p>
    <w:p>
      <w:pPr>
        <w:pStyle w:val="ListParagraph"/>
        <w:numPr>
          <w:ilvl w:val="1"/>
          <w:numId w:val="16"/>
        </w:numPr>
        <w:shd w:val="clear" w:color="auto" w:fill="DEEAF6" w:themeFill="accent5" w:themeFillTint="33"/>
        <w:jc w:val="both"/>
        <w:rPr/>
      </w:pPr>
      <w:r>
        <w:rPr>
          <w:b/>
          <w:sz w:val="22"/>
          <w:szCs w:val="22"/>
        </w:rPr>
        <w:t xml:space="preserve"> </w:t>
      </w:r>
      <w:r>
        <w:rPr>
          <w:b/>
          <w:sz w:val="22"/>
          <w:szCs w:val="22"/>
        </w:rPr>
        <w:t>DOKUMENTY SKŁADANE RAZEM Z OFERTĄ</w:t>
      </w:r>
    </w:p>
    <w:p>
      <w:pPr>
        <w:pStyle w:val="ListParagraph"/>
        <w:spacing w:before="0" w:after="60"/>
        <w:ind w:left="284" w:hanging="0"/>
        <w:jc w:val="both"/>
        <w:rPr>
          <w:sz w:val="22"/>
          <w:szCs w:val="22"/>
        </w:rPr>
      </w:pPr>
      <w:r>
        <w:rPr>
          <w:sz w:val="22"/>
          <w:szCs w:val="22"/>
        </w:rPr>
      </w:r>
    </w:p>
    <w:p>
      <w:pPr>
        <w:pStyle w:val="ListParagraph"/>
        <w:numPr>
          <w:ilvl w:val="0"/>
          <w:numId w:val="33"/>
        </w:numPr>
        <w:spacing w:before="0" w:after="120"/>
        <w:jc w:val="both"/>
        <w:rPr/>
      </w:pPr>
      <w:r>
        <w:rPr>
          <w:sz w:val="22"/>
          <w:szCs w:val="22"/>
        </w:rPr>
        <w:t xml:space="preserve">Oferta składana jest pod rygorem nieważności </w:t>
      </w:r>
      <w:r>
        <w:rPr>
          <w:b/>
          <w:sz w:val="22"/>
          <w:szCs w:val="22"/>
        </w:rPr>
        <w:t>w formie elektronicznej lub w postaci elektronicznej opatrzonej podpisem zaufanym lub podpisem osobistym.</w:t>
      </w:r>
    </w:p>
    <w:p>
      <w:pPr>
        <w:pStyle w:val="Normal"/>
        <w:numPr>
          <w:ilvl w:val="0"/>
          <w:numId w:val="33"/>
        </w:numPr>
        <w:spacing w:before="0" w:after="120"/>
        <w:jc w:val="both"/>
        <w:rPr/>
      </w:pPr>
      <w:r>
        <w:rPr>
          <w:sz w:val="22"/>
          <w:szCs w:val="22"/>
        </w:rPr>
        <w:t xml:space="preserve">Wykonawca dołącza do oferty oświadczenie </w:t>
      </w:r>
      <w:r>
        <w:rPr>
          <w:b/>
          <w:bCs/>
          <w:sz w:val="22"/>
          <w:szCs w:val="22"/>
        </w:rPr>
        <w:t>o niepodleganiu wykluczeniu</w:t>
      </w:r>
      <w:r>
        <w:rPr>
          <w:sz w:val="22"/>
          <w:szCs w:val="22"/>
        </w:rPr>
        <w:t xml:space="preserve"> w postępowaniu w zakresie wskazanym w rozdziale II ust. 8 SWZ. Oświadczenie to stanowi dowód potwierdzający brak podstaw wykluczenia, na dzień składania ofert (załącznik nr 2)</w:t>
      </w:r>
    </w:p>
    <w:p>
      <w:pPr>
        <w:pStyle w:val="Normal"/>
        <w:numPr>
          <w:ilvl w:val="0"/>
          <w:numId w:val="33"/>
        </w:numPr>
        <w:suppressAutoHyphens w:val="false"/>
        <w:spacing w:before="0" w:after="120"/>
        <w:jc w:val="both"/>
        <w:rPr/>
      </w:pPr>
      <w:r>
        <w:rPr>
          <w:sz w:val="22"/>
          <w:szCs w:val="22"/>
        </w:rPr>
        <w:t xml:space="preserve">Wykonawca dołącza do oferty oświadczenie o </w:t>
      </w:r>
      <w:r>
        <w:rPr>
          <w:b/>
          <w:bCs/>
          <w:sz w:val="22"/>
          <w:szCs w:val="22"/>
        </w:rPr>
        <w:t>spełnianiu warunków udziału w postępowaniu</w:t>
      </w:r>
      <w:r>
        <w:rPr>
          <w:sz w:val="22"/>
          <w:szCs w:val="22"/>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3"/>
        </w:numPr>
        <w:spacing w:before="0" w:after="120"/>
        <w:ind w:left="357" w:hanging="357"/>
        <w:jc w:val="both"/>
        <w:rPr/>
      </w:pPr>
      <w:r>
        <w:rPr>
          <w:sz w:val="22"/>
          <w:szCs w:val="22"/>
        </w:rPr>
        <w:t>Oświadczenia składane są pod rygorem nieważności w formie elektronicznej lub w postaci elektronicznej opatrzonej podpisem zaufanym, lub podpisem osobistym.</w:t>
      </w:r>
    </w:p>
    <w:p>
      <w:pPr>
        <w:pStyle w:val="Normal"/>
        <w:numPr>
          <w:ilvl w:val="0"/>
          <w:numId w:val="33"/>
        </w:numPr>
        <w:jc w:val="both"/>
        <w:rPr/>
      </w:pPr>
      <w:r>
        <w:rPr>
          <w:sz w:val="22"/>
          <w:szCs w:val="22"/>
        </w:rPr>
        <w:t xml:space="preserve">Oświadczenia składają </w:t>
      </w:r>
      <w:r>
        <w:rPr>
          <w:b/>
          <w:sz w:val="22"/>
          <w:szCs w:val="22"/>
        </w:rPr>
        <w:t>odrębnie</w:t>
      </w:r>
      <w:r>
        <w:rPr>
          <w:sz w:val="22"/>
          <w:szCs w:val="22"/>
        </w:rPr>
        <w:t>:</w:t>
      </w:r>
    </w:p>
    <w:p>
      <w:pPr>
        <w:pStyle w:val="Tretekstu"/>
        <w:numPr>
          <w:ilvl w:val="0"/>
          <w:numId w:val="7"/>
        </w:numPr>
        <w:spacing w:before="0" w:after="0"/>
        <w:ind w:left="709" w:right="20" w:hanging="283"/>
        <w:jc w:val="both"/>
        <w:rPr/>
      </w:pPr>
      <w:r>
        <w:rPr>
          <w:sz w:val="22"/>
          <w:szCs w:val="22"/>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Tretekstu"/>
        <w:spacing w:before="0" w:after="0"/>
        <w:ind w:left="709" w:right="20" w:hanging="0"/>
        <w:jc w:val="both"/>
        <w:rPr>
          <w:sz w:val="12"/>
          <w:szCs w:val="12"/>
        </w:rPr>
      </w:pPr>
      <w:r>
        <w:rPr>
          <w:sz w:val="12"/>
          <w:szCs w:val="12"/>
        </w:rPr>
      </w:r>
    </w:p>
    <w:p>
      <w:pPr>
        <w:pStyle w:val="Normal"/>
        <w:numPr>
          <w:ilvl w:val="0"/>
          <w:numId w:val="33"/>
        </w:numPr>
        <w:jc w:val="both"/>
        <w:rPr/>
      </w:pPr>
      <w:r>
        <w:rPr>
          <w:b/>
          <w:sz w:val="22"/>
          <w:szCs w:val="22"/>
        </w:rPr>
        <w:t xml:space="preserve">Samooczyszczenie </w:t>
      </w:r>
      <w:r>
        <w:rPr>
          <w:sz w:val="22"/>
          <w:szCs w:val="22"/>
        </w:rPr>
        <w:t xml:space="preserve">– w okolicznościach określonych w art. 108 ust. 1 pkt 1, 2 i 5 ustawy Pzp, wykonawca nie podlega wykluczeniu jeżeli udowodni zamawiającemu, że spełnił </w:t>
      </w:r>
      <w:r>
        <w:rPr>
          <w:b/>
          <w:sz w:val="22"/>
          <w:szCs w:val="22"/>
        </w:rPr>
        <w:t>łącznie</w:t>
      </w:r>
      <w:r>
        <w:rPr>
          <w:sz w:val="22"/>
          <w:szCs w:val="22"/>
        </w:rPr>
        <w:t xml:space="preserve"> następujące przesłanki:</w:t>
      </w:r>
    </w:p>
    <w:p>
      <w:pPr>
        <w:pStyle w:val="Tretekstu"/>
        <w:spacing w:before="0" w:after="0"/>
        <w:ind w:left="709" w:right="20" w:hanging="283"/>
        <w:jc w:val="both"/>
        <w:rPr/>
      </w:pPr>
      <w:r>
        <w:rPr>
          <w:sz w:val="22"/>
          <w:szCs w:val="22"/>
        </w:rPr>
        <w:t xml:space="preserve">a) </w:t>
        <w:tab/>
        <w:t>naprawił lub zobowiązał się do naprawienia szkody wyrządzonej przestępstwem, wykroczeniem lub swoim nieprawidłowym postępowaniem, w tym poprzez zadośćuczynienie pieniężne;</w:t>
      </w:r>
    </w:p>
    <w:p>
      <w:pPr>
        <w:pStyle w:val="Tretekstu"/>
        <w:spacing w:before="0" w:after="0"/>
        <w:ind w:left="709" w:right="20" w:hanging="283"/>
        <w:jc w:val="both"/>
        <w:rPr/>
      </w:pPr>
      <w:r>
        <w:rPr>
          <w:sz w:val="22"/>
          <w:szCs w:val="22"/>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Tretekstu"/>
        <w:spacing w:before="0" w:after="0"/>
        <w:ind w:left="709" w:right="20" w:hanging="283"/>
        <w:jc w:val="both"/>
        <w:rPr/>
      </w:pPr>
      <w:r>
        <w:rPr>
          <w:sz w:val="22"/>
          <w:szCs w:val="22"/>
        </w:rPr>
        <w:t xml:space="preserve">c) </w:t>
        <w:tab/>
        <w:t>podjął konkretne środki techniczne, organizacyjne i kadrowe, odpowiednie dla zapobiegania dalszym przestępstwom, wykroczeniom lub nieprawidłowemu postępowaniu, w szczególności:</w:t>
      </w:r>
    </w:p>
    <w:p>
      <w:pPr>
        <w:pStyle w:val="Tretekstu"/>
        <w:numPr>
          <w:ilvl w:val="2"/>
          <w:numId w:val="34"/>
        </w:numPr>
        <w:spacing w:before="0" w:after="0"/>
        <w:ind w:left="993" w:right="20" w:hanging="284"/>
        <w:jc w:val="both"/>
        <w:rPr/>
      </w:pPr>
      <w:r>
        <w:rPr>
          <w:sz w:val="22"/>
          <w:szCs w:val="22"/>
        </w:rPr>
        <w:t>zerwał wszelkie powiązania z osobami lub podmiotami odpowiedzialnymi za nieprawidłowe postępowanie wykonawcy,</w:t>
      </w:r>
    </w:p>
    <w:p>
      <w:pPr>
        <w:pStyle w:val="Tretekstu"/>
        <w:numPr>
          <w:ilvl w:val="2"/>
          <w:numId w:val="34"/>
        </w:numPr>
        <w:spacing w:before="0" w:after="0"/>
        <w:ind w:left="993" w:right="20" w:hanging="284"/>
        <w:jc w:val="both"/>
        <w:rPr/>
      </w:pPr>
      <w:r>
        <w:rPr>
          <w:sz w:val="22"/>
          <w:szCs w:val="22"/>
        </w:rPr>
        <w:t>zreorganizował personel,</w:t>
      </w:r>
    </w:p>
    <w:p>
      <w:pPr>
        <w:pStyle w:val="Tretekstu"/>
        <w:numPr>
          <w:ilvl w:val="2"/>
          <w:numId w:val="34"/>
        </w:numPr>
        <w:spacing w:before="0" w:after="0"/>
        <w:ind w:left="993" w:right="20" w:hanging="284"/>
        <w:jc w:val="both"/>
        <w:rPr/>
      </w:pPr>
      <w:r>
        <w:rPr>
          <w:sz w:val="22"/>
          <w:szCs w:val="22"/>
        </w:rPr>
        <w:t>wdrożył system sprawozdawczości i kontroli,</w:t>
      </w:r>
    </w:p>
    <w:p>
      <w:pPr>
        <w:pStyle w:val="Tretekstu"/>
        <w:numPr>
          <w:ilvl w:val="2"/>
          <w:numId w:val="34"/>
        </w:numPr>
        <w:spacing w:before="0" w:after="0"/>
        <w:ind w:left="993" w:right="20" w:hanging="284"/>
        <w:jc w:val="both"/>
        <w:rPr/>
      </w:pPr>
      <w:r>
        <w:rPr>
          <w:sz w:val="22"/>
          <w:szCs w:val="22"/>
        </w:rPr>
        <w:t>utworzył struktury audytu wewnętrznego do monitorowania przestrzegania przepisów, wewnętrznych regulacji lub standardów,</w:t>
      </w:r>
    </w:p>
    <w:p>
      <w:pPr>
        <w:pStyle w:val="Tretekstu"/>
        <w:numPr>
          <w:ilvl w:val="2"/>
          <w:numId w:val="34"/>
        </w:numPr>
        <w:spacing w:before="0" w:after="40"/>
        <w:ind w:left="993" w:right="23" w:hanging="284"/>
        <w:jc w:val="both"/>
        <w:rPr/>
      </w:pPr>
      <w:r>
        <w:rPr>
          <w:sz w:val="22"/>
          <w:szCs w:val="22"/>
        </w:rPr>
        <w:t>wprowadził wewnętrzne regulacje dotyczące odpowiedzialności i odszkodowań za nieprzestrzeganie przepisów, wewnętrznych regulacji lub standardów.</w:t>
      </w:r>
    </w:p>
    <w:p>
      <w:pPr>
        <w:pStyle w:val="Tretekstu"/>
        <w:ind w:left="357" w:right="23" w:hanging="0"/>
        <w:jc w:val="both"/>
        <w:rPr/>
      </w:pPr>
      <w:r>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3"/>
        </w:numPr>
        <w:spacing w:before="0" w:after="120"/>
        <w:ind w:left="357" w:hanging="357"/>
        <w:jc w:val="both"/>
        <w:rPr/>
      </w:pPr>
      <w:r>
        <w:rPr>
          <w:sz w:val="22"/>
          <w:szCs w:val="22"/>
        </w:rPr>
        <w:t>Do oferty wykonawca załącza również:</w:t>
      </w:r>
    </w:p>
    <w:p>
      <w:pPr>
        <w:pStyle w:val="Normal"/>
        <w:numPr>
          <w:ilvl w:val="0"/>
          <w:numId w:val="18"/>
        </w:numPr>
        <w:spacing w:before="0" w:after="60"/>
        <w:ind w:left="709" w:right="-108" w:hanging="283"/>
        <w:jc w:val="both"/>
        <w:rPr/>
      </w:pPr>
      <w:r>
        <w:rPr>
          <w:b/>
          <w:sz w:val="22"/>
          <w:szCs w:val="22"/>
        </w:rPr>
        <w:t xml:space="preserve">Pełnomocnictwo  </w:t>
      </w:r>
    </w:p>
    <w:p>
      <w:pPr>
        <w:pStyle w:val="Tretekstu"/>
        <w:numPr>
          <w:ilvl w:val="0"/>
          <w:numId w:val="10"/>
        </w:numPr>
        <w:spacing w:before="0" w:after="0"/>
        <w:ind w:left="993" w:right="20" w:hanging="284"/>
        <w:jc w:val="both"/>
        <w:rPr/>
      </w:pPr>
      <w:r>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Tretekstu"/>
        <w:numPr>
          <w:ilvl w:val="0"/>
          <w:numId w:val="10"/>
        </w:numPr>
        <w:spacing w:before="0" w:after="60"/>
        <w:ind w:left="993" w:right="23" w:hanging="284"/>
        <w:jc w:val="both"/>
        <w:rPr/>
      </w:pPr>
      <w:r>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ind w:left="709" w:hanging="0"/>
        <w:jc w:val="both"/>
        <w:rPr/>
      </w:pPr>
      <w:r>
        <w:rPr>
          <w:rFonts w:eastAsia="" w:eastAsiaTheme="majorEastAsia"/>
          <w:bCs/>
          <w:sz w:val="22"/>
          <w:szCs w:val="22"/>
          <w:lang w:eastAsia="en-US"/>
        </w:rPr>
        <w:t>Pełnomocnictwo powinno być załączone do oferty i powinno zawierać w szczególności wskazanie:</w:t>
      </w:r>
    </w:p>
    <w:p>
      <w:pPr>
        <w:pStyle w:val="Normal"/>
        <w:numPr>
          <w:ilvl w:val="0"/>
          <w:numId w:val="4"/>
        </w:numPr>
        <w:ind w:left="851" w:hanging="142"/>
        <w:jc w:val="both"/>
        <w:rPr/>
      </w:pPr>
      <w:r>
        <w:rPr>
          <w:rFonts w:eastAsia="" w:eastAsiaTheme="majorEastAsia"/>
          <w:bCs/>
          <w:sz w:val="22"/>
          <w:szCs w:val="22"/>
          <w:lang w:eastAsia="en-US"/>
        </w:rPr>
        <w:t>postępowania o zamówienie publiczne, którego dotyczy,</w:t>
      </w:r>
    </w:p>
    <w:p>
      <w:pPr>
        <w:pStyle w:val="Normal"/>
        <w:numPr>
          <w:ilvl w:val="0"/>
          <w:numId w:val="4"/>
        </w:numPr>
        <w:ind w:left="851" w:hanging="142"/>
        <w:jc w:val="both"/>
        <w:rPr/>
      </w:pPr>
      <w:r>
        <w:rPr>
          <w:rFonts w:eastAsia="" w:eastAsiaTheme="majorEastAsia"/>
          <w:bCs/>
          <w:sz w:val="22"/>
          <w:szCs w:val="22"/>
          <w:lang w:eastAsia="en-US"/>
        </w:rPr>
        <w:t>wszystkich wykonawców ubiegających się wspólnie o udzielenie zamówienia wymienionych z nazwy z określeniem adresu siedziby,</w:t>
      </w:r>
    </w:p>
    <w:p>
      <w:pPr>
        <w:pStyle w:val="Normal"/>
        <w:numPr>
          <w:ilvl w:val="0"/>
          <w:numId w:val="4"/>
        </w:numPr>
        <w:spacing w:before="0" w:after="60"/>
        <w:ind w:left="851" w:hanging="142"/>
        <w:jc w:val="both"/>
        <w:rPr/>
      </w:pPr>
      <w:r>
        <w:rPr>
          <w:rFonts w:eastAsia="" w:eastAsiaTheme="majorEastAsia"/>
          <w:bCs/>
          <w:sz w:val="22"/>
          <w:szCs w:val="22"/>
          <w:lang w:eastAsia="en-US"/>
        </w:rPr>
        <w:t>ustanowionego pełnomocnika oraz zakresu jego umocowania.</w:t>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 xml:space="preserve">Pełnomocnictwo powinno zostać złożone w formie elektronicznej lub w postaci elektronicznej opatrzonej podpisem zaufanym, lub podpisem osobistym. </w:t>
      </w:r>
    </w:p>
    <w:p>
      <w:pPr>
        <w:pStyle w:val="Tretekstu"/>
        <w:ind w:left="709" w:right="23" w:hanging="0"/>
        <w:jc w:val="both"/>
        <w:rPr/>
      </w:pPr>
      <w:r>
        <w:rPr>
          <w:sz w:val="22"/>
          <w:szCs w:val="22"/>
        </w:rPr>
        <w:t>Dopuszcza się również przedłożenie elektronicznej kopii dokumentu poświadczonej za zgodność z oryginałem przez notariusza, tj. podpisanej kwalifikowanym podpisem elektronicznym osoby posiadającej uprawnienia notariusza.</w:t>
      </w:r>
    </w:p>
    <w:p>
      <w:pPr>
        <w:pStyle w:val="Normal"/>
        <w:ind w:left="709" w:hanging="283"/>
        <w:jc w:val="both"/>
        <w:rPr>
          <w:b/>
          <w:b/>
          <w:sz w:val="6"/>
          <w:szCs w:val="6"/>
          <w:highlight w:val="yellow"/>
        </w:rPr>
      </w:pPr>
      <w:r>
        <w:rPr>
          <w:b/>
          <w:sz w:val="6"/>
          <w:szCs w:val="6"/>
          <w:highlight w:val="yellow"/>
        </w:rPr>
      </w:r>
    </w:p>
    <w:p>
      <w:pPr>
        <w:pStyle w:val="Normal"/>
        <w:numPr>
          <w:ilvl w:val="0"/>
          <w:numId w:val="18"/>
        </w:numPr>
        <w:spacing w:before="0" w:after="60"/>
        <w:ind w:left="709" w:right="-108" w:hanging="284"/>
        <w:jc w:val="both"/>
        <w:rPr/>
      </w:pPr>
      <w:r>
        <w:rPr>
          <w:b/>
          <w:sz w:val="22"/>
          <w:szCs w:val="22"/>
        </w:rPr>
        <w:t>Oświadczenie wykonawców wspólnie ubiegających się o udzielenie zamówienia</w:t>
      </w:r>
    </w:p>
    <w:p>
      <w:pPr>
        <w:pStyle w:val="Tretekstu"/>
        <w:numPr>
          <w:ilvl w:val="0"/>
          <w:numId w:val="6"/>
        </w:numPr>
        <w:spacing w:before="0" w:after="0"/>
        <w:ind w:left="993" w:right="20" w:hanging="284"/>
        <w:jc w:val="both"/>
        <w:rPr/>
      </w:pPr>
      <w:r>
        <w:rPr>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Tretekstu"/>
        <w:spacing w:before="0" w:after="0"/>
        <w:ind w:left="709" w:right="20" w:hanging="0"/>
        <w:jc w:val="both"/>
        <w:rPr>
          <w:sz w:val="12"/>
          <w:szCs w:val="12"/>
        </w:rPr>
      </w:pPr>
      <w:r>
        <w:rPr>
          <w:sz w:val="12"/>
          <w:szCs w:val="12"/>
        </w:rPr>
      </w:r>
    </w:p>
    <w:p>
      <w:pPr>
        <w:pStyle w:val="Tretekstu"/>
        <w:spacing w:before="0" w:after="0"/>
        <w:ind w:left="709" w:right="20" w:hanging="0"/>
        <w:jc w:val="both"/>
        <w:rPr/>
      </w:pPr>
      <w:r>
        <w:rPr>
          <w:b/>
          <w:sz w:val="22"/>
          <w:szCs w:val="22"/>
        </w:rPr>
        <w:t>Wymagana forma:</w:t>
      </w:r>
    </w:p>
    <w:p>
      <w:pPr>
        <w:pStyle w:val="Normal"/>
        <w:suppressAutoHyphens w:val="false"/>
        <w:spacing w:before="0" w:after="60"/>
        <w:ind w:left="709" w:right="-108" w:hanging="0"/>
        <w:jc w:val="both"/>
        <w:rPr/>
      </w:pPr>
      <w:r>
        <w:rPr>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b/>
          <w:sz w:val="22"/>
          <w:szCs w:val="22"/>
        </w:rPr>
        <w:t xml:space="preserve"> </w:t>
      </w:r>
    </w:p>
    <w:p>
      <w:pPr>
        <w:pStyle w:val="Normal"/>
        <w:suppressAutoHyphens w:val="false"/>
        <w:spacing w:before="0" w:after="60"/>
        <w:ind w:left="709" w:right="-108" w:hanging="0"/>
        <w:jc w:val="both"/>
        <w:rPr>
          <w:b/>
          <w:b/>
          <w:sz w:val="22"/>
          <w:szCs w:val="22"/>
        </w:rPr>
      </w:pPr>
      <w:r>
        <w:rPr/>
      </w:r>
    </w:p>
    <w:p>
      <w:pPr>
        <w:pStyle w:val="Normal"/>
        <w:suppressAutoHyphens w:val="false"/>
        <w:spacing w:before="0" w:after="60"/>
        <w:ind w:left="709" w:right="-108" w:hanging="0"/>
        <w:jc w:val="both"/>
        <w:rPr>
          <w:b/>
          <w:b/>
          <w:sz w:val="22"/>
          <w:szCs w:val="22"/>
        </w:rPr>
      </w:pPr>
      <w:r>
        <w:rPr/>
      </w:r>
    </w:p>
    <w:p>
      <w:pPr>
        <w:pStyle w:val="Normal"/>
        <w:suppressAutoHyphens w:val="false"/>
        <w:spacing w:before="240" w:after="60"/>
        <w:ind w:left="426" w:right="-108" w:hanging="0"/>
        <w:jc w:val="both"/>
        <w:rPr/>
      </w:pPr>
      <w:r>
        <w:rPr>
          <w:bCs/>
          <w:sz w:val="22"/>
          <w:szCs w:val="22"/>
        </w:rPr>
        <w:t>c)</w:t>
      </w:r>
      <w:r>
        <w:rPr>
          <w:b/>
          <w:sz w:val="22"/>
          <w:szCs w:val="22"/>
        </w:rPr>
        <w:t xml:space="preserve"> Zobowiązanie podmiotu trzeciego</w:t>
      </w:r>
    </w:p>
    <w:p>
      <w:pPr>
        <w:pStyle w:val="Tretekstu"/>
        <w:numPr>
          <w:ilvl w:val="0"/>
          <w:numId w:val="60"/>
        </w:numPr>
        <w:suppressAutoHyphens w:val="false"/>
        <w:spacing w:before="0" w:after="0"/>
        <w:ind w:left="993" w:right="20" w:hanging="284"/>
        <w:jc w:val="both"/>
        <w:rPr/>
      </w:pPr>
      <w:r>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pPr>
        <w:pStyle w:val="Tretekstu"/>
        <w:numPr>
          <w:ilvl w:val="0"/>
          <w:numId w:val="61"/>
        </w:numPr>
        <w:suppressAutoHyphens w:val="false"/>
        <w:spacing w:before="0" w:after="0"/>
        <w:ind w:left="1134" w:right="20" w:hanging="141"/>
        <w:jc w:val="both"/>
        <w:rPr/>
      </w:pPr>
      <w:r>
        <w:rPr>
          <w:sz w:val="22"/>
          <w:szCs w:val="22"/>
        </w:rPr>
        <w:t>zakres dostępnych wykonawcy zasobów podmiotu udostępniającego zasoby;</w:t>
      </w:r>
    </w:p>
    <w:p>
      <w:pPr>
        <w:pStyle w:val="Tretekstu"/>
        <w:numPr>
          <w:ilvl w:val="0"/>
          <w:numId w:val="61"/>
        </w:numPr>
        <w:suppressAutoHyphens w:val="false"/>
        <w:spacing w:before="0" w:after="0"/>
        <w:ind w:left="1134" w:right="20" w:hanging="141"/>
        <w:jc w:val="both"/>
        <w:rPr/>
      </w:pPr>
      <w:r>
        <w:rPr>
          <w:sz w:val="22"/>
          <w:szCs w:val="22"/>
        </w:rPr>
        <w:t>sposób i okres udostępnienia wykonawcy i wykorzystania przez niego zasobów podmiotu udostępniającego te zasoby przy wykonywaniu zamówienia;</w:t>
      </w:r>
    </w:p>
    <w:p>
      <w:pPr>
        <w:pStyle w:val="Tretekstu"/>
        <w:numPr>
          <w:ilvl w:val="0"/>
          <w:numId w:val="61"/>
        </w:numPr>
        <w:suppressAutoHyphens w:val="false"/>
        <w:spacing w:before="0" w:after="60"/>
        <w:ind w:left="1134" w:right="23" w:hanging="142"/>
        <w:jc w:val="both"/>
        <w:rPr/>
      </w:pPr>
      <w:r>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Tretekstu"/>
        <w:spacing w:before="0" w:after="60"/>
        <w:ind w:left="993" w:right="23" w:hanging="0"/>
        <w:jc w:val="both"/>
        <w:rPr/>
      </w:pPr>
      <w:r>
        <w:rPr>
          <w:sz w:val="22"/>
          <w:szCs w:val="22"/>
        </w:rPr>
        <w:t>Wzór zobowiązania stanowi załącznik nr 2c do SWZ.</w:t>
      </w:r>
    </w:p>
    <w:p>
      <w:pPr>
        <w:pStyle w:val="Normal"/>
        <w:spacing w:before="240" w:after="0"/>
        <w:ind w:left="360" w:right="-108" w:hanging="0"/>
        <w:jc w:val="both"/>
        <w:rPr/>
      </w:pPr>
      <w:r>
        <w:rPr>
          <w:b/>
          <w:sz w:val="22"/>
          <w:szCs w:val="22"/>
        </w:rPr>
        <w:t xml:space="preserve">d) Zastrzeżenie tajemnicy przedsiębiorstwa </w:t>
      </w:r>
      <w:r>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Tretekstu"/>
        <w:spacing w:before="0" w:after="0"/>
        <w:ind w:left="709" w:right="20" w:hanging="283"/>
        <w:jc w:val="both"/>
        <w:rPr>
          <w:b/>
          <w:b/>
          <w:sz w:val="6"/>
          <w:szCs w:val="6"/>
        </w:rPr>
      </w:pPr>
      <w:r>
        <w:rPr>
          <w:b/>
          <w:sz w:val="6"/>
          <w:szCs w:val="6"/>
        </w:rPr>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Tretekstu"/>
        <w:spacing w:before="0" w:after="0"/>
        <w:ind w:left="709" w:right="20" w:hanging="0"/>
        <w:jc w:val="both"/>
        <w:rPr>
          <w:sz w:val="12"/>
          <w:szCs w:val="12"/>
        </w:rPr>
      </w:pPr>
      <w:r>
        <w:rPr>
          <w:sz w:val="12"/>
          <w:szCs w:val="12"/>
        </w:rPr>
      </w:r>
    </w:p>
    <w:p>
      <w:pPr>
        <w:pStyle w:val="Tretekstu"/>
        <w:spacing w:before="0" w:after="0"/>
        <w:ind w:right="20" w:hanging="0"/>
        <w:jc w:val="both"/>
        <w:rPr>
          <w:sz w:val="22"/>
          <w:szCs w:val="22"/>
        </w:rPr>
      </w:pPr>
      <w:r>
        <w:rPr>
          <w:sz w:val="22"/>
          <w:szCs w:val="22"/>
        </w:rPr>
      </w:r>
    </w:p>
    <w:p>
      <w:pPr>
        <w:pStyle w:val="ListParagraph"/>
        <w:numPr>
          <w:ilvl w:val="1"/>
          <w:numId w:val="15"/>
        </w:numPr>
        <w:shd w:val="clear" w:color="auto" w:fill="DEEAF6" w:themeFill="accent5" w:themeFillTint="33"/>
        <w:spacing w:before="0" w:after="120"/>
        <w:jc w:val="both"/>
        <w:rPr/>
      </w:pPr>
      <w:r>
        <w:rPr>
          <w:b/>
          <w:sz w:val="22"/>
          <w:szCs w:val="22"/>
        </w:rPr>
        <w:t xml:space="preserve">DOKUMENTY SKŁADANE NA WEZWANIE </w:t>
      </w:r>
    </w:p>
    <w:p>
      <w:pPr>
        <w:pStyle w:val="Tretekstu"/>
        <w:spacing w:before="0" w:after="0"/>
        <w:ind w:right="20" w:hanging="0"/>
        <w:jc w:val="both"/>
        <w:rPr/>
      </w:pPr>
      <w:r>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ListParagraph"/>
        <w:shd w:val="clear" w:color="auto" w:fill="FFFFFF"/>
        <w:ind w:left="142" w:hanging="0"/>
        <w:jc w:val="both"/>
        <w:rPr>
          <w:sz w:val="22"/>
          <w:szCs w:val="22"/>
        </w:rPr>
      </w:pPr>
      <w:r>
        <w:rPr>
          <w:sz w:val="22"/>
          <w:szCs w:val="22"/>
        </w:rPr>
        <w:t xml:space="preserve">1) aktualna na dzień składania ofert koncesję, licencję lub zezwolenie (lub inny dokument równoważny) w zakresie obrotu  paliwami płynnymi będącym przedmiotem niniejszego postępowania </w:t>
      </w:r>
    </w:p>
    <w:p>
      <w:pPr>
        <w:pStyle w:val="ListParagraph"/>
        <w:shd w:val="clear" w:color="auto" w:fill="FFFFFF"/>
        <w:ind w:left="142" w:hanging="0"/>
        <w:jc w:val="both"/>
        <w:rPr>
          <w:sz w:val="22"/>
          <w:szCs w:val="22"/>
        </w:rPr>
      </w:pPr>
      <w:r>
        <w:rPr>
          <w:sz w:val="22"/>
          <w:szCs w:val="22"/>
        </w:rPr>
        <w:t>2) aktualne na dzień składania ofert zezwolenia na wykonywanie zawodu przewoźnika drogowego.</w:t>
      </w:r>
    </w:p>
    <w:p>
      <w:pPr>
        <w:pStyle w:val="Normal"/>
        <w:ind w:left="113" w:hanging="0"/>
        <w:jc w:val="both"/>
        <w:rPr>
          <w:sz w:val="22"/>
          <w:szCs w:val="22"/>
        </w:rPr>
      </w:pPr>
      <w:r>
        <w:rPr>
          <w:sz w:val="22"/>
          <w:szCs w:val="22"/>
        </w:rPr>
        <w:t xml:space="preserve">3) dokument potwierdzający, że wykonawca jest </w:t>
      </w:r>
      <w:r>
        <w:rPr>
          <w:sz w:val="22"/>
          <w:szCs w:val="22"/>
          <w:u w:val="single"/>
        </w:rPr>
        <w:t>ubezpieczony od odpowiedzialności cywilnej</w:t>
      </w:r>
      <w:r>
        <w:rPr>
          <w:sz w:val="22"/>
          <w:szCs w:val="22"/>
        </w:rPr>
        <w:t xml:space="preserve"> w zakresie prowadzonej działalności związanej z przedmiotem zamówienia na sumę gwarancyjną nie niższą niż 100 000,00 zł (słownie: sto tysięcy złotych)</w:t>
      </w:r>
    </w:p>
    <w:p>
      <w:pPr>
        <w:pStyle w:val="Normal"/>
        <w:suppressAutoHyphens w:val="false"/>
        <w:jc w:val="both"/>
        <w:rPr>
          <w:rFonts w:eastAsia="TimesNewRomanPSMT"/>
          <w:sz w:val="22"/>
          <w:szCs w:val="22"/>
          <w:lang w:eastAsia="en-US"/>
        </w:rPr>
      </w:pPr>
      <w:r>
        <w:rPr>
          <w:rFonts w:eastAsia="TimesNewRomanPSMT"/>
          <w:sz w:val="22"/>
          <w:szCs w:val="22"/>
          <w:lang w:eastAsia="en-US"/>
        </w:rPr>
      </w:r>
    </w:p>
    <w:p>
      <w:pPr>
        <w:pStyle w:val="Tretekstu"/>
        <w:spacing w:before="0" w:after="0"/>
        <w:ind w:left="284" w:right="20" w:hanging="0"/>
        <w:jc w:val="both"/>
        <w:rPr>
          <w:sz w:val="22"/>
          <w:szCs w:val="22"/>
        </w:rPr>
      </w:pPr>
      <w:r>
        <w:rPr>
          <w:b/>
          <w:bCs/>
          <w:sz w:val="22"/>
          <w:szCs w:val="22"/>
        </w:rPr>
        <w:t>Wymagana forma:</w:t>
      </w:r>
    </w:p>
    <w:p>
      <w:pPr>
        <w:pStyle w:val="ListParagraph"/>
        <w:numPr>
          <w:ilvl w:val="0"/>
          <w:numId w:val="58"/>
        </w:numPr>
        <w:suppressAutoHyphens w:val="false"/>
        <w:ind w:left="568" w:hanging="284"/>
        <w:jc w:val="both"/>
        <w:rPr>
          <w:sz w:val="22"/>
          <w:szCs w:val="22"/>
        </w:rPr>
      </w:pPr>
      <w:r>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pPr>
        <w:pStyle w:val="ListParagraph"/>
        <w:numPr>
          <w:ilvl w:val="0"/>
          <w:numId w:val="58"/>
        </w:numPr>
        <w:suppressAutoHyphens w:val="false"/>
        <w:ind w:left="568" w:hanging="284"/>
        <w:jc w:val="both"/>
        <w:rPr>
          <w:sz w:val="22"/>
          <w:szCs w:val="22"/>
        </w:rPr>
      </w:pPr>
      <w:r>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Normal"/>
        <w:ind w:left="568" w:hanging="284"/>
        <w:jc w:val="both"/>
        <w:rPr>
          <w:sz w:val="22"/>
          <w:szCs w:val="22"/>
        </w:rPr>
      </w:pPr>
      <w:r>
        <w:rPr>
          <w:sz w:val="22"/>
          <w:szCs w:val="22"/>
        </w:rPr>
        <w:t xml:space="preserve">3. </w:t>
        <w:tab/>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pPr>
        <w:pStyle w:val="Normal"/>
        <w:ind w:left="568" w:hanging="284"/>
        <w:jc w:val="both"/>
        <w:rPr>
          <w:sz w:val="22"/>
          <w:szCs w:val="22"/>
        </w:rPr>
      </w:pPr>
      <w:r>
        <w:rPr>
          <w:sz w:val="22"/>
          <w:szCs w:val="22"/>
        </w:rPr>
        <w:t xml:space="preserve">4. </w:t>
        <w:tab/>
        <w:t>Poświadczenia zgodności cyfrowego odwzorowania z dokumentem w postaci papierowej, o którym mowa w ust. 2, może dokonać również notariusz.</w:t>
      </w:r>
    </w:p>
    <w:p>
      <w:pPr>
        <w:pStyle w:val="Normal"/>
        <w:ind w:left="568" w:hanging="284"/>
        <w:jc w:val="both"/>
        <w:rPr>
          <w:sz w:val="22"/>
          <w:szCs w:val="22"/>
        </w:rPr>
      </w:pPr>
      <w:r>
        <w:rPr>
          <w:sz w:val="22"/>
          <w:szCs w:val="22"/>
        </w:rPr>
        <w:t xml:space="preserve">5. </w:t>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ind w:left="568" w:hanging="284"/>
        <w:jc w:val="both"/>
        <w:rPr>
          <w:sz w:val="22"/>
          <w:szCs w:val="22"/>
        </w:rPr>
      </w:pPr>
      <w:r>
        <w:rPr>
          <w:sz w:val="22"/>
          <w:szCs w:val="22"/>
        </w:rPr>
        <w:t xml:space="preserve">6. </w:t>
        <w:tab/>
        <w:t xml:space="preserve">Podmiotowe środki dowodowe, niewystawione przez upoważnione podmioty, oraz pełnomocnictwo przekazuje się w postaci elektronicznej i opatruje się kwalifikowanym podpisem elektronicznym, podpisem zaufanym lub podpisem osobistym. </w:t>
      </w:r>
    </w:p>
    <w:p>
      <w:pPr>
        <w:pStyle w:val="Normal"/>
        <w:ind w:left="568" w:hanging="284"/>
        <w:jc w:val="both"/>
        <w:rPr>
          <w:sz w:val="22"/>
          <w:szCs w:val="22"/>
        </w:rPr>
      </w:pPr>
      <w:r>
        <w:rPr>
          <w:sz w:val="22"/>
          <w:szCs w:val="22"/>
        </w:rPr>
        <w:t xml:space="preserve">7. </w:t>
        <w:tab/>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Normal"/>
        <w:ind w:left="568" w:hanging="284"/>
        <w:jc w:val="both"/>
        <w:rPr>
          <w:sz w:val="22"/>
          <w:szCs w:val="22"/>
        </w:rPr>
      </w:pPr>
      <w:r>
        <w:rPr>
          <w:sz w:val="22"/>
          <w:szCs w:val="22"/>
        </w:rPr>
        <w:t xml:space="preserve">8. </w:t>
        <w:tab/>
        <w:t xml:space="preserve">Poświadczenia zgodności cyfrowego odwzorowania z dokumentem w postaci papierowej, o którym mowa w ust. 7, dokonuje w przypadku: </w:t>
      </w:r>
    </w:p>
    <w:p>
      <w:pPr>
        <w:pStyle w:val="Normal"/>
        <w:ind w:left="851" w:hanging="283"/>
        <w:jc w:val="both"/>
        <w:rPr>
          <w:sz w:val="22"/>
          <w:szCs w:val="22"/>
        </w:rPr>
      </w:pPr>
      <w:r>
        <w:rPr>
          <w:sz w:val="22"/>
          <w:szCs w:val="22"/>
        </w:rPr>
        <w:t>1)</w:t>
        <w:tab/>
        <w:t xml:space="preserve">podmiotowych środków dowodowych – odpowiednio wykonawca, wykonawca wspólnie ubiegający się o udzielenie zamówienia, w zakresie podmiotowych środków dowodowych, które każdego z nich dotyczą; </w:t>
      </w:r>
    </w:p>
    <w:p>
      <w:pPr>
        <w:pStyle w:val="Normal"/>
        <w:ind w:left="851" w:hanging="283"/>
        <w:jc w:val="both"/>
        <w:rPr>
          <w:sz w:val="22"/>
          <w:szCs w:val="22"/>
        </w:rPr>
      </w:pPr>
      <w:r>
        <w:rPr>
          <w:sz w:val="22"/>
          <w:szCs w:val="22"/>
        </w:rPr>
        <w:t xml:space="preserve">2) </w:t>
        <w:tab/>
        <w:t>pełnomocnictwa – mocodawca.</w:t>
      </w:r>
    </w:p>
    <w:p>
      <w:pPr>
        <w:pStyle w:val="Normal"/>
        <w:ind w:left="568" w:hanging="284"/>
        <w:jc w:val="both"/>
        <w:rPr>
          <w:sz w:val="22"/>
          <w:szCs w:val="22"/>
        </w:rPr>
      </w:pPr>
      <w:r>
        <w:rPr>
          <w:sz w:val="22"/>
          <w:szCs w:val="22"/>
        </w:rPr>
        <w:t xml:space="preserve">9. </w:t>
        <w:tab/>
        <w:t>Poświadczenia zgodności cyfrowego odwzorowania z dokumentem w postaci papierowej, o którym mowa w ust. 7, może dokonać również notariusz.</w:t>
      </w:r>
    </w:p>
    <w:p>
      <w:pPr>
        <w:pStyle w:val="Normal"/>
        <w:ind w:left="568" w:hanging="284"/>
        <w:jc w:val="both"/>
        <w:rPr>
          <w:sz w:val="22"/>
          <w:szCs w:val="22"/>
        </w:rPr>
      </w:pPr>
      <w:r>
        <w:rPr>
          <w:sz w:val="22"/>
          <w:szCs w:val="22"/>
        </w:rPr>
        <w:t>10.</w:t>
        <w:tab/>
        <w:t>Podmiotowe środki dowodowe oraz inne dokumenty lub oświadczenia, sporządzone w języku obcym przekazuje się wraz z tłumaczeniem na język polski.</w:t>
      </w:r>
    </w:p>
    <w:p>
      <w:pPr>
        <w:pStyle w:val="ListParagraph"/>
        <w:ind w:left="992" w:hanging="0"/>
        <w:jc w:val="both"/>
        <w:rPr/>
      </w:pPr>
      <w:r>
        <w:rPr/>
      </w:r>
    </w:p>
    <w:p>
      <w:pPr>
        <w:pStyle w:val="Normal"/>
        <w:jc w:val="both"/>
        <w:rPr/>
      </w:pPr>
      <w:r>
        <w:rPr>
          <w:b/>
          <w:bCs/>
          <w:sz w:val="22"/>
          <w:szCs w:val="22"/>
          <w:u w:val="single"/>
        </w:rPr>
        <w:t xml:space="preserve"> </w:t>
      </w:r>
      <w:r>
        <w:rPr>
          <w:i/>
          <w:sz w:val="22"/>
          <w:szCs w:val="22"/>
          <w:u w:val="single"/>
        </w:rPr>
        <w:t xml:space="preserve">W przypadku składania oferty wspólnej Wykonawcy składają zgodnie z wyborem jeden wspólny wykaz lub oddzielne wykazy. Warunek zostanie uznany za spełniony, jeśli Wykonawcy składający ofertę wspólną będą spełniać go łącznie. </w:t>
      </w:r>
      <w:r>
        <w:rPr>
          <w:sz w:val="22"/>
          <w:szCs w:val="22"/>
        </w:rPr>
        <w:t xml:space="preserve">Wykaz należy przygotować zgodnie ze wzorem określonym w załączniku nr 2b do SWZ. </w:t>
      </w:r>
    </w:p>
    <w:p>
      <w:pPr>
        <w:pStyle w:val="ListParagraph"/>
        <w:numPr>
          <w:ilvl w:val="0"/>
          <w:numId w:val="103"/>
        </w:numPr>
        <w:jc w:val="both"/>
        <w:rPr/>
      </w:pPr>
      <w:r>
        <w:rPr>
          <w:bCs/>
          <w:sz w:val="22"/>
          <w:szCs w:val="22"/>
        </w:rPr>
        <w:t>Wykaz zawierający:</w:t>
      </w:r>
      <w:r>
        <w:rPr>
          <w:b/>
          <w:iCs/>
          <w:sz w:val="22"/>
          <w:szCs w:val="22"/>
        </w:rPr>
        <w:t xml:space="preserve"> </w:t>
      </w:r>
      <w:r>
        <w:rPr>
          <w:b/>
          <w:sz w:val="22"/>
          <w:szCs w:val="22"/>
        </w:rPr>
        <w:t>co najmniej jedną dostawę</w:t>
      </w:r>
      <w:r>
        <w:rPr>
          <w:sz w:val="22"/>
          <w:szCs w:val="22"/>
        </w:rPr>
        <w:t xml:space="preserve"> </w:t>
      </w:r>
      <w:r>
        <w:rPr>
          <w:bCs/>
          <w:sz w:val="22"/>
          <w:szCs w:val="22"/>
        </w:rPr>
        <w:t xml:space="preserve">w zakresie niezbędnym do wykazania spełniania warunku zdolności technicznych lub zawodowych , tj. </w:t>
      </w:r>
      <w:r>
        <w:rPr>
          <w:b/>
          <w:iCs/>
          <w:sz w:val="22"/>
          <w:szCs w:val="22"/>
        </w:rPr>
        <w:t>co najmniej 1 dostawę polegającą na dostawie oleju napędowego</w:t>
      </w:r>
      <w:r>
        <w:rPr>
          <w:rFonts w:eastAsia="Segoe UI" w:cs="Tahoma" w:ascii="Liberation Serif" w:hAnsi="Liberation Serif"/>
          <w:b/>
          <w:sz w:val="20"/>
          <w:lang w:eastAsia="en-US"/>
        </w:rPr>
        <w:t xml:space="preserve"> o łącznej wartości co najmniej</w:t>
      </w:r>
      <w:r>
        <w:rPr>
          <w:b/>
          <w:iCs/>
          <w:sz w:val="22"/>
          <w:szCs w:val="22"/>
        </w:rPr>
        <w:t xml:space="preserve"> 200 000</w:t>
      </w:r>
      <w:r>
        <w:rPr>
          <w:b/>
          <w:sz w:val="22"/>
          <w:szCs w:val="22"/>
        </w:rPr>
        <w:t>zł</w:t>
      </w:r>
      <w:r>
        <w:rPr>
          <w:b/>
          <w:iCs/>
          <w:sz w:val="22"/>
          <w:szCs w:val="22"/>
        </w:rPr>
        <w:t xml:space="preserve"> brutto, </w:t>
      </w:r>
      <w:r>
        <w:rPr>
          <w:bCs/>
          <w:sz w:val="22"/>
          <w:szCs w:val="22"/>
        </w:rPr>
        <w:t>wykonanej w okresie ostatnich trzech lat przed upływem terminu składania ofert, a jeżeli okres prowadzenia działalności jest krótszy - w tym okresie, z podaniem ich wartości, przedmiotu, dat wykonania i podmiotów, na rzecz których dostawa została wykonana</w:t>
      </w:r>
      <w:r>
        <w:rPr>
          <w:sz w:val="22"/>
          <w:szCs w:val="22"/>
        </w:rPr>
        <w:t xml:space="preserve"> </w:t>
      </w:r>
      <w:r>
        <w:rPr>
          <w:sz w:val="22"/>
          <w:szCs w:val="22"/>
          <w:u w:val="single"/>
        </w:rPr>
        <w:t>oraz załączeniem  dowodu potwierdzającego, że wskazana w wykazie ww. dostawa została wykonana należycie.</w:t>
      </w:r>
    </w:p>
    <w:p>
      <w:pPr>
        <w:pStyle w:val="Normal"/>
        <w:jc w:val="both"/>
        <w:rPr>
          <w:sz w:val="22"/>
          <w:szCs w:val="22"/>
        </w:rPr>
      </w:pPr>
      <w:r>
        <w:rPr>
          <w:sz w:val="22"/>
          <w:szCs w:val="22"/>
        </w:rPr>
      </w:r>
    </w:p>
    <w:p>
      <w:pPr>
        <w:pStyle w:val="ListParagraph"/>
        <w:numPr>
          <w:ilvl w:val="0"/>
          <w:numId w:val="104"/>
        </w:numPr>
        <w:jc w:val="both"/>
        <w:rPr/>
      </w:pPr>
      <w:r>
        <w:rPr>
          <w:sz w:val="22"/>
          <w:szCs w:val="22"/>
        </w:rPr>
        <w:t>Wykaz wyposażenia dostępnego Wykonawcy w celu wykonania zamówienia publicznego tj. dysponowanie samochodem ciężarowym (autocysterna) do przewozu niektórych towarów niebezpiecznych oraz świadectwo legalizacji instalacji pomiarowej załącznik 2 d do SWZ wraz załączeniem dowodu potwierdzającego, że Wykonawca ma prawo do dysponowania samochodem niezbędnym do realizacji zamówienia np. karta pojazdu lub inny dokument potwierdzający, że Wykonawca ma prawo do dysponowania samochodem niezbędnym do realizacji zamówienia.</w:t>
      </w:r>
    </w:p>
    <w:p>
      <w:pPr>
        <w:pStyle w:val="Normal"/>
        <w:jc w:val="both"/>
        <w:rPr>
          <w:color w:val="FF0000"/>
          <w:sz w:val="22"/>
          <w:szCs w:val="22"/>
        </w:rPr>
      </w:pPr>
      <w:r>
        <w:rPr>
          <w:color w:val="FF0000"/>
          <w:sz w:val="22"/>
          <w:szCs w:val="22"/>
        </w:rPr>
      </w:r>
    </w:p>
    <w:p>
      <w:pPr>
        <w:pStyle w:val="Normal"/>
        <w:jc w:val="both"/>
        <w:rPr>
          <w:sz w:val="22"/>
          <w:szCs w:val="22"/>
        </w:rPr>
      </w:pPr>
      <w:r>
        <w:rPr>
          <w:sz w:val="22"/>
          <w:szCs w:val="22"/>
        </w:rPr>
      </w:r>
    </w:p>
    <w:p>
      <w:pPr>
        <w:pStyle w:val="Tretekstu"/>
        <w:spacing w:before="0" w:after="0"/>
        <w:ind w:right="20" w:hanging="0"/>
        <w:jc w:val="both"/>
        <w:rPr/>
      </w:pPr>
      <w:r>
        <w:rPr>
          <w:b/>
          <w:sz w:val="22"/>
          <w:szCs w:val="22"/>
        </w:rPr>
        <w:t>Wymagana forma:</w:t>
      </w:r>
    </w:p>
    <w:p>
      <w:pPr>
        <w:pStyle w:val="Tretekstu"/>
        <w:spacing w:before="0" w:after="0"/>
        <w:ind w:right="23" w:hanging="0"/>
        <w:jc w:val="both"/>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jc w:val="both"/>
        <w:rPr>
          <w:strike/>
          <w:color w:val="FF0000"/>
          <w:sz w:val="22"/>
          <w:szCs w:val="22"/>
        </w:rPr>
      </w:pPr>
      <w:r>
        <w:rPr>
          <w:strike/>
          <w:color w:val="FF0000"/>
          <w:sz w:val="22"/>
          <w:szCs w:val="22"/>
        </w:rPr>
      </w:r>
    </w:p>
    <w:p>
      <w:pPr>
        <w:pStyle w:val="ListParagraph"/>
        <w:ind w:left="360" w:hanging="0"/>
        <w:jc w:val="both"/>
        <w:rPr>
          <w:sz w:val="12"/>
          <w:szCs w:val="12"/>
        </w:rPr>
      </w:pPr>
      <w:r>
        <w:rPr>
          <w:sz w:val="12"/>
          <w:szCs w:val="12"/>
        </w:rPr>
      </w:r>
    </w:p>
    <w:p>
      <w:pPr>
        <w:pStyle w:val="Normal"/>
        <w:jc w:val="both"/>
        <w:rPr/>
      </w:pPr>
      <w:r>
        <w:rPr>
          <w:sz w:val="22"/>
          <w:szCs w:val="22"/>
        </w:rPr>
        <w:t>Wykonawca składa podmiotowe środki dowodowe aktualne na dzień ich złożenia.</w:t>
      </w:r>
    </w:p>
    <w:p>
      <w:pPr>
        <w:pStyle w:val="Normal"/>
        <w:jc w:val="both"/>
        <w:rPr>
          <w:sz w:val="22"/>
          <w:szCs w:val="22"/>
        </w:rPr>
      </w:pPr>
      <w:r>
        <w:rPr>
          <w:sz w:val="22"/>
          <w:szCs w:val="22"/>
        </w:rPr>
      </w:r>
    </w:p>
    <w:p>
      <w:pPr>
        <w:pStyle w:val="Normal"/>
        <w:numPr>
          <w:ilvl w:val="0"/>
          <w:numId w:val="16"/>
        </w:numPr>
        <w:shd w:val="clear" w:color="auto" w:fill="FFF2CC" w:themeFill="accent4" w:themeFillTint="33"/>
        <w:jc w:val="both"/>
        <w:rPr/>
      </w:pPr>
      <w:r>
        <w:rPr>
          <w:b/>
          <w:sz w:val="22"/>
          <w:szCs w:val="22"/>
          <w:lang w:eastAsia="en-US"/>
        </w:rPr>
        <w:t>Wymagania dotyczące wadium</w:t>
      </w:r>
    </w:p>
    <w:p>
      <w:pPr>
        <w:pStyle w:val="Normal"/>
        <w:ind w:left="360" w:hanging="0"/>
        <w:jc w:val="both"/>
        <w:rPr>
          <w:bCs/>
          <w:sz w:val="12"/>
          <w:szCs w:val="12"/>
        </w:rPr>
      </w:pPr>
      <w:r>
        <w:rPr>
          <w:bCs/>
          <w:sz w:val="12"/>
          <w:szCs w:val="12"/>
        </w:rPr>
      </w:r>
    </w:p>
    <w:p>
      <w:pPr>
        <w:pStyle w:val="Normal"/>
        <w:spacing w:before="0" w:after="60"/>
        <w:jc w:val="both"/>
        <w:rPr/>
      </w:pPr>
      <w:r>
        <w:rPr>
          <w:sz w:val="22"/>
          <w:szCs w:val="22"/>
        </w:rPr>
        <w:t>Zamawiający nie wymaga wadium</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Sposób przygotowania ofert</w:t>
      </w:r>
    </w:p>
    <w:p>
      <w:pPr>
        <w:pStyle w:val="Normal"/>
        <w:shd w:val="clear" w:color="auto" w:fill="FFFFFF" w:themeFill="background1"/>
        <w:jc w:val="both"/>
        <w:rPr>
          <w:b/>
          <w:b/>
          <w:sz w:val="22"/>
          <w:szCs w:val="22"/>
        </w:rPr>
      </w:pPr>
      <w:r>
        <w:rPr>
          <w:b/>
          <w:sz w:val="22"/>
          <w:szCs w:val="22"/>
        </w:rPr>
      </w:r>
    </w:p>
    <w:p>
      <w:pPr>
        <w:pStyle w:val="Normal"/>
        <w:spacing w:before="0" w:after="60"/>
        <w:jc w:val="both"/>
        <w:rPr/>
      </w:pPr>
      <w:r>
        <w:rPr>
          <w:sz w:val="22"/>
          <w:szCs w:val="22"/>
        </w:rPr>
        <w:t>Zasady obowiązujące podczas przygotowywania ofert:</w:t>
      </w:r>
    </w:p>
    <w:p>
      <w:pPr>
        <w:pStyle w:val="Normal"/>
        <w:spacing w:before="0" w:after="60"/>
        <w:ind w:left="360" w:hanging="0"/>
        <w:jc w:val="both"/>
        <w:rPr>
          <w:b/>
          <w:b/>
          <w:bCs/>
          <w:sz w:val="12"/>
          <w:szCs w:val="12"/>
        </w:rPr>
      </w:pPr>
      <w:r>
        <w:rPr>
          <w:b/>
          <w:bCs/>
          <w:sz w:val="12"/>
          <w:szCs w:val="12"/>
        </w:rPr>
      </w:r>
    </w:p>
    <w:p>
      <w:pPr>
        <w:pStyle w:val="Normal"/>
        <w:numPr>
          <w:ilvl w:val="0"/>
          <w:numId w:val="8"/>
        </w:numPr>
        <w:spacing w:before="0" w:after="60"/>
        <w:ind w:left="357" w:hanging="360"/>
        <w:jc w:val="both"/>
        <w:rPr/>
      </w:pPr>
      <w:r>
        <w:rPr>
          <w:sz w:val="22"/>
          <w:szCs w:val="22"/>
        </w:rPr>
        <w:t>Oferta musi być przedstawiona zgodnie z zasadami określonymi w ustawie i odpowiadać treści niniejszej SWZ.</w:t>
      </w:r>
    </w:p>
    <w:p>
      <w:pPr>
        <w:pStyle w:val="Normal"/>
        <w:numPr>
          <w:ilvl w:val="0"/>
          <w:numId w:val="8"/>
        </w:numPr>
        <w:spacing w:before="0" w:after="60"/>
        <w:ind w:left="357" w:hanging="360"/>
        <w:jc w:val="both"/>
        <w:rPr/>
      </w:pPr>
      <w:r>
        <w:rPr>
          <w:sz w:val="22"/>
          <w:szCs w:val="22"/>
        </w:rPr>
        <w:t>Oferta wraz z załącznikami musi zostać sporządzona w języku polskim.</w:t>
      </w:r>
    </w:p>
    <w:p>
      <w:pPr>
        <w:pStyle w:val="Normal"/>
        <w:numPr>
          <w:ilvl w:val="0"/>
          <w:numId w:val="8"/>
        </w:numPr>
        <w:spacing w:before="0" w:after="60"/>
        <w:ind w:left="357" w:hanging="360"/>
        <w:jc w:val="both"/>
        <w:rPr/>
      </w:pPr>
      <w:r>
        <w:rPr>
          <w:sz w:val="22"/>
          <w:szCs w:val="22"/>
        </w:rPr>
        <w:t xml:space="preserve">Ofertę należy sporządzić, </w:t>
      </w:r>
      <w:r>
        <w:rPr>
          <w:b/>
          <w:sz w:val="22"/>
          <w:szCs w:val="22"/>
        </w:rPr>
        <w:t>pod rygorem nieważności, w formie elektronicznej podpisanej kwalifikowanym podpisem elektronicznym</w:t>
      </w:r>
      <w:r>
        <w:rPr>
          <w:bCs/>
          <w:sz w:val="22"/>
          <w:szCs w:val="22"/>
        </w:rPr>
        <w:t xml:space="preserve"> </w:t>
      </w:r>
      <w:r>
        <w:rPr>
          <w:b/>
          <w:sz w:val="22"/>
          <w:szCs w:val="22"/>
        </w:rPr>
        <w:t xml:space="preserve">lub w postaci elektronicznej </w:t>
      </w:r>
      <w:r>
        <w:rPr>
          <w:bCs/>
          <w:sz w:val="22"/>
          <w:szCs w:val="22"/>
        </w:rPr>
        <w:t>opatrzonej</w:t>
      </w:r>
      <w:r>
        <w:rPr>
          <w:sz w:val="22"/>
          <w:szCs w:val="22"/>
        </w:rPr>
        <w:t xml:space="preserve"> </w:t>
      </w:r>
      <w:r>
        <w:rPr>
          <w:bCs/>
          <w:sz w:val="22"/>
          <w:szCs w:val="22"/>
        </w:rPr>
        <w:t>podpisem zaufanym lub podpisem osobistym</w:t>
      </w:r>
      <w:r>
        <w:rPr>
          <w:sz w:val="22"/>
          <w:szCs w:val="22"/>
        </w:rPr>
        <w:t xml:space="preserve">. </w:t>
      </w:r>
    </w:p>
    <w:p>
      <w:pPr>
        <w:pStyle w:val="Normal"/>
        <w:numPr>
          <w:ilvl w:val="0"/>
          <w:numId w:val="8"/>
        </w:numPr>
        <w:shd w:val="clear" w:color="auto" w:fill="FFFFFF"/>
        <w:tabs>
          <w:tab w:val="clear" w:pos="720"/>
          <w:tab w:val="left" w:pos="1134" w:leader="none"/>
        </w:tabs>
        <w:spacing w:before="0" w:after="60"/>
        <w:ind w:left="357" w:hanging="360"/>
        <w:jc w:val="both"/>
        <w:rPr/>
      </w:pPr>
      <w:r>
        <w:rPr>
          <w:sz w:val="22"/>
          <w:szCs w:val="22"/>
        </w:rPr>
        <w:t>Wykonawca ma prawo złożyć tylko jedną ofertę. Oferty wykonawcy, który przedłoży więcej niż jedną ofertę, zostaną odrzucone.</w:t>
      </w:r>
    </w:p>
    <w:p>
      <w:pPr>
        <w:pStyle w:val="Normal"/>
        <w:numPr>
          <w:ilvl w:val="0"/>
          <w:numId w:val="8"/>
        </w:numPr>
        <w:spacing w:before="0" w:after="60"/>
        <w:ind w:left="357" w:hanging="360"/>
        <w:jc w:val="both"/>
        <w:rPr/>
      </w:pPr>
      <w:r>
        <w:rPr>
          <w:sz w:val="22"/>
          <w:szCs w:val="22"/>
        </w:rPr>
        <w:t xml:space="preserve">Wykonawca składa ofertę wraz z wymaganymi oświadczeniami i dokumentami, wskazanymi </w:t>
        <w:br/>
        <w:t>w Rozdziale II ust. 9 SWZ.</w:t>
      </w:r>
    </w:p>
    <w:p>
      <w:pPr>
        <w:pStyle w:val="Normal"/>
        <w:numPr>
          <w:ilvl w:val="0"/>
          <w:numId w:val="8"/>
        </w:numPr>
        <w:spacing w:lineRule="auto" w:line="218" w:before="0" w:after="5"/>
        <w:ind w:left="360" w:right="57" w:hanging="360"/>
        <w:jc w:val="both"/>
        <w:rPr>
          <w:sz w:val="22"/>
          <w:szCs w:val="22"/>
        </w:rPr>
      </w:pPr>
      <w:r>
        <w:rPr>
          <w:sz w:val="22"/>
          <w:szCs w:val="22"/>
        </w:rPr>
        <w:t xml:space="preserve">Sposób zaszyfrowania oferty opisany został w Instrukcji użytkownika dostępnej na miniPortalu </w:t>
      </w:r>
    </w:p>
    <w:p>
      <w:pPr>
        <w:pStyle w:val="Normal"/>
        <w:spacing w:lineRule="auto" w:line="218" w:before="0" w:after="5"/>
        <w:ind w:left="360" w:right="57" w:hanging="0"/>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24"/>
        </w:numPr>
        <w:spacing w:before="0" w:after="60"/>
        <w:ind w:left="284" w:hanging="284"/>
        <w:jc w:val="both"/>
        <w:rPr>
          <w:sz w:val="22"/>
          <w:szCs w:val="22"/>
        </w:rPr>
      </w:pPr>
      <w:r>
        <w:rPr>
          <w:sz w:val="22"/>
          <w:szCs w:val="22"/>
        </w:rPr>
        <w:t xml:space="preserve">Łączna cena oferty musi być podana liczbowo w kwocie netto i brutto w złotych polskich (PLN), na formularzu (ofercie Wykonawcy) stanowiącym </w:t>
      </w:r>
      <w:r>
        <w:rPr>
          <w:b/>
          <w:bCs/>
          <w:sz w:val="22"/>
          <w:szCs w:val="22"/>
        </w:rPr>
        <w:t>Załącznik nr 1 do SWZ</w:t>
      </w:r>
      <w:r>
        <w:rPr>
          <w:sz w:val="22"/>
          <w:szCs w:val="22"/>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4"/>
        </w:numPr>
        <w:spacing w:before="0" w:after="60"/>
        <w:ind w:left="284" w:hanging="284"/>
        <w:jc w:val="both"/>
        <w:rPr>
          <w:sz w:val="22"/>
          <w:szCs w:val="22"/>
        </w:rPr>
      </w:pPr>
      <w:r>
        <w:rPr>
          <w:sz w:val="22"/>
          <w:szCs w:val="22"/>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4"/>
        </w:numPr>
        <w:spacing w:before="0" w:after="60"/>
        <w:ind w:left="284" w:hanging="284"/>
        <w:jc w:val="both"/>
        <w:rPr>
          <w:sz w:val="22"/>
          <w:szCs w:val="22"/>
        </w:rPr>
      </w:pPr>
      <w:r>
        <w:rPr>
          <w:sz w:val="22"/>
          <w:szCs w:val="22"/>
        </w:rPr>
        <w:t xml:space="preserve">Cena musi obejmować wszystkie koszty wynikające z opisu przedmiotu zamówienia zgodnie </w:t>
        <w:br/>
        <w:t>z Rozdziałem II ust. 1 pkt 1), a także wszystkie koszty wynikające z obowiązków Wykonawcy wyszczególnionych we wzorze</w:t>
      </w:r>
      <w:r>
        <w:rPr>
          <w:b/>
          <w:sz w:val="22"/>
          <w:szCs w:val="22"/>
        </w:rPr>
        <w:t xml:space="preserve">  umowy, stanowiącym Załącznik nr 3 do SWZ. </w:t>
      </w:r>
    </w:p>
    <w:p>
      <w:pPr>
        <w:pStyle w:val="Normal"/>
        <w:numPr>
          <w:ilvl w:val="0"/>
          <w:numId w:val="24"/>
        </w:numPr>
        <w:spacing w:before="0" w:after="60"/>
        <w:ind w:left="284" w:hanging="284"/>
        <w:jc w:val="both"/>
        <w:rPr>
          <w:sz w:val="22"/>
          <w:szCs w:val="22"/>
        </w:rPr>
      </w:pPr>
      <w:r>
        <w:rPr>
          <w:sz w:val="22"/>
          <w:szCs w:val="22"/>
        </w:rPr>
        <w:t xml:space="preserve">W cenie oferty powinny być również uwzględnione w szczególności wszystkie należności publiczno-prawne. </w:t>
      </w:r>
    </w:p>
    <w:p>
      <w:pPr>
        <w:pStyle w:val="Normal"/>
        <w:numPr>
          <w:ilvl w:val="0"/>
          <w:numId w:val="24"/>
        </w:numPr>
        <w:spacing w:before="0" w:after="60"/>
        <w:ind w:left="284" w:hanging="284"/>
        <w:jc w:val="both"/>
        <w:rPr>
          <w:sz w:val="22"/>
          <w:szCs w:val="22"/>
        </w:rPr>
      </w:pPr>
      <w:r>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jc w:val="both"/>
        <w:rPr>
          <w:rFonts w:eastAsia="" w:eastAsiaTheme="majorEastAsia"/>
          <w:sz w:val="22"/>
          <w:szCs w:val="22"/>
          <w:lang w:eastAsia="en-US"/>
        </w:rPr>
      </w:pPr>
      <w:r>
        <w:rPr>
          <w:rFonts w:eastAsia="" w:eastAsiaTheme="majorEastAsia"/>
          <w:sz w:val="22"/>
          <w:szCs w:val="22"/>
          <w:lang w:eastAsia="en-US"/>
        </w:rPr>
      </w:r>
      <w:bookmarkStart w:id="6" w:name="bookmark28"/>
      <w:bookmarkStart w:id="7" w:name="bookmark28"/>
      <w:bookmarkEnd w:id="7"/>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pPr>
      <w:r>
        <w:rPr>
          <w:rFonts w:eastAsia="" w:eastAsiaTheme="majorEastAsia"/>
          <w:b/>
          <w:sz w:val="22"/>
          <w:szCs w:val="22"/>
          <w:lang w:eastAsia="en-US"/>
        </w:rPr>
        <w:t>Rozdział III - Informacje o przebiegu postępowania</w:t>
      </w:r>
    </w:p>
    <w:p>
      <w:pPr>
        <w:pStyle w:val="Normal"/>
        <w:ind w:left="360" w:hanging="0"/>
        <w:jc w:val="both"/>
        <w:rPr>
          <w:b/>
          <w:b/>
          <w:sz w:val="22"/>
          <w:szCs w:val="22"/>
          <w:lang w:eastAsia="en-US"/>
        </w:rPr>
      </w:pPr>
      <w:r>
        <w:rPr>
          <w:b/>
          <w:sz w:val="22"/>
          <w:szCs w:val="22"/>
          <w:lang w:eastAsia="en-US"/>
        </w:rPr>
      </w:r>
    </w:p>
    <w:p>
      <w:pPr>
        <w:pStyle w:val="Normal"/>
        <w:numPr>
          <w:ilvl w:val="0"/>
          <w:numId w:val="17"/>
        </w:numPr>
        <w:shd w:val="clear" w:color="auto" w:fill="E2EFD9" w:themeFill="accent6" w:themeFillTint="33"/>
        <w:jc w:val="both"/>
        <w:rPr/>
      </w:pPr>
      <w:r>
        <w:rPr>
          <w:b/>
          <w:sz w:val="22"/>
          <w:szCs w:val="22"/>
          <w:lang w:eastAsia="en-US"/>
        </w:rPr>
        <w:t>Sposób porozumiewania się Zamawiającego z wykonawcami</w:t>
      </w:r>
    </w:p>
    <w:p>
      <w:pPr>
        <w:pStyle w:val="BodyText211"/>
        <w:tabs>
          <w:tab w:val="clear" w:pos="0"/>
        </w:tabs>
        <w:rPr>
          <w:sz w:val="12"/>
          <w:szCs w:val="12"/>
        </w:rPr>
      </w:pPr>
      <w:r>
        <w:rPr>
          <w:sz w:val="12"/>
          <w:szCs w:val="12"/>
        </w:rPr>
      </w:r>
    </w:p>
    <w:p>
      <w:pPr>
        <w:pStyle w:val="Normal"/>
        <w:jc w:val="both"/>
        <w:rPr/>
      </w:pPr>
      <w:r>
        <w:rPr>
          <w:sz w:val="22"/>
          <w:szCs w:val="22"/>
        </w:rPr>
        <w:t xml:space="preserve">W postępowaniu o udzielenie zamówienia komunikacja między Zamawiającym, a Wykonawcami odbywa się przy użyciu miniPortalu  </w:t>
      </w:r>
      <w:hyperlink r:id="rId11">
        <w:r>
          <w:rPr>
            <w:rStyle w:val="Czeinternetowe"/>
            <w:rFonts w:eastAsia="" w:eastAsiaTheme="majorEastAsia"/>
            <w:sz w:val="22"/>
            <w:szCs w:val="22"/>
          </w:rPr>
          <w:t>https://miniportal.uzp.gov.pl</w:t>
        </w:r>
      </w:hyperlink>
      <w:r>
        <w:rPr>
          <w:sz w:val="22"/>
          <w:szCs w:val="22"/>
        </w:rPr>
        <w:t xml:space="preserve">, </w:t>
      </w:r>
    </w:p>
    <w:p>
      <w:pPr>
        <w:pStyle w:val="Normal"/>
        <w:jc w:val="both"/>
        <w:rPr/>
      </w:pPr>
      <w:r>
        <w:rPr>
          <w:sz w:val="22"/>
          <w:szCs w:val="22"/>
        </w:rPr>
        <w:t xml:space="preserve">ePUAPu </w:t>
      </w:r>
      <w:hyperlink r:id="rId12">
        <w:r>
          <w:rPr>
            <w:rStyle w:val="Czeinternetowe"/>
            <w:rFonts w:eastAsia="" w:eastAsiaTheme="majorEastAsia"/>
            <w:sz w:val="22"/>
            <w:szCs w:val="22"/>
          </w:rPr>
          <w:t>https://epuap.gov.pl/wps/portal</w:t>
        </w:r>
      </w:hyperlink>
      <w:r>
        <w:rPr>
          <w:rStyle w:val="Czeinternetowe"/>
          <w:rFonts w:eastAsia="" w:eastAsiaTheme="majorEastAsia"/>
          <w:sz w:val="22"/>
          <w:szCs w:val="22"/>
        </w:rPr>
        <w:t>,</w:t>
      </w:r>
      <w:r>
        <w:rPr>
          <w:rStyle w:val="Czeinternetowe"/>
          <w:rFonts w:eastAsia="" w:eastAsiaTheme="majorEastAsia"/>
          <w:sz w:val="22"/>
          <w:szCs w:val="22"/>
          <w:u w:val="none"/>
        </w:rPr>
        <w:t xml:space="preserve"> adres skrytki:  </w:t>
      </w:r>
      <w:r>
        <w:rPr>
          <w:rFonts w:cs="Arial"/>
          <w:color w:val="4472C4" w:themeColor="accent1"/>
          <w:sz w:val="22"/>
          <w:szCs w:val="22"/>
          <w:shd w:fill="FFFFFF" w:val="clear"/>
        </w:rPr>
        <w:t>GZGK (/GZGK/SkrytkaESP)</w:t>
      </w:r>
      <w:r>
        <w:rPr>
          <w:sz w:val="22"/>
          <w:szCs w:val="22"/>
          <w:u w:val="single" w:color="000000"/>
        </w:rPr>
        <w:t>,</w:t>
      </w:r>
      <w:r>
        <w:rPr>
          <w:sz w:val="22"/>
          <w:szCs w:val="22"/>
        </w:rPr>
        <w:t xml:space="preserve"> </w:t>
      </w:r>
    </w:p>
    <w:p>
      <w:pPr>
        <w:pStyle w:val="Normal"/>
        <w:jc w:val="both"/>
        <w:rPr/>
      </w:pPr>
      <w:r>
        <w:rPr>
          <w:sz w:val="22"/>
          <w:szCs w:val="22"/>
        </w:rPr>
        <w:t xml:space="preserve">oraz poczty elektronicznej: </w:t>
      </w:r>
      <w:r>
        <w:rPr>
          <w:rStyle w:val="Czeinternetowe"/>
          <w:rFonts w:eastAsia="" w:eastAsiaTheme="majorEastAsia"/>
          <w:sz w:val="22"/>
          <w:szCs w:val="22"/>
        </w:rPr>
        <w:t>przetargi@wodociagizorawina.</w:t>
      </w:r>
      <w:hyperlink r:id="rId13">
        <w:r>
          <w:rPr>
            <w:rStyle w:val="Czeinternetowe"/>
            <w:rFonts w:eastAsia="" w:eastAsiaTheme="majorEastAsia"/>
            <w:sz w:val="22"/>
            <w:szCs w:val="22"/>
          </w:rPr>
          <w:t>pl</w:t>
        </w:r>
      </w:hyperlink>
    </w:p>
    <w:p>
      <w:pPr>
        <w:pStyle w:val="Normal"/>
        <w:ind w:left="273" w:right="57" w:hanging="259"/>
        <w:jc w:val="both"/>
        <w:rPr>
          <w:sz w:val="22"/>
          <w:szCs w:val="22"/>
        </w:rPr>
      </w:pPr>
      <w:r>
        <w:rPr>
          <w:sz w:val="22"/>
          <w:szCs w:val="22"/>
        </w:rPr>
      </w:r>
    </w:p>
    <w:p>
      <w:pPr>
        <w:pStyle w:val="Normal"/>
        <w:numPr>
          <w:ilvl w:val="0"/>
          <w:numId w:val="9"/>
        </w:numPr>
        <w:spacing w:lineRule="auto" w:line="218" w:before="0" w:after="5"/>
        <w:ind w:left="360" w:right="57" w:hanging="360"/>
        <w:jc w:val="both"/>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ListParagraph"/>
        <w:numPr>
          <w:ilvl w:val="1"/>
          <w:numId w:val="9"/>
        </w:numPr>
        <w:spacing w:lineRule="auto" w:line="216"/>
        <w:ind w:left="794" w:hanging="454"/>
        <w:jc w:val="both"/>
        <w:rPr/>
      </w:pPr>
      <w:r>
        <w:rPr>
          <w:b/>
          <w:bCs/>
          <w:sz w:val="22"/>
          <w:szCs w:val="22"/>
        </w:rPr>
        <w:t>za pośrednictwem dedykowanego formularza dostępnego na ePUAP oraz udostępnionego przez miniPortal (Formularz do komunikacji),</w:t>
      </w:r>
    </w:p>
    <w:p>
      <w:pPr>
        <w:pStyle w:val="ListParagraph"/>
        <w:numPr>
          <w:ilvl w:val="1"/>
          <w:numId w:val="9"/>
        </w:numPr>
        <w:spacing w:lineRule="auto" w:line="218" w:before="0" w:after="5"/>
        <w:ind w:left="794" w:hanging="340"/>
        <w:jc w:val="both"/>
        <w:rPr/>
      </w:pPr>
      <w:r>
        <w:rPr>
          <w:b/>
          <w:bCs/>
          <w:sz w:val="22"/>
          <w:szCs w:val="22"/>
        </w:rPr>
        <w:t>drogą elektroniczną na adres:</w:t>
      </w:r>
      <w:r>
        <w:rPr/>
        <w:t xml:space="preserve"> </w:t>
      </w:r>
      <w:r>
        <w:rPr>
          <w:rStyle w:val="Czeinternetowe"/>
        </w:rPr>
        <w:t>przetargi</w:t>
      </w:r>
      <w:r>
        <w:rPr>
          <w:rStyle w:val="Czeinternetowe"/>
          <w:rFonts w:eastAsia="" w:eastAsiaTheme="majorEastAsia"/>
        </w:rPr>
        <w:t>@wodociagizorawina.pl</w:t>
      </w:r>
      <w:r>
        <w:rPr/>
        <w:t>;</w:t>
      </w:r>
      <w:r>
        <w:rPr>
          <w:b/>
          <w:bCs/>
          <w:color w:val="0070C0"/>
          <w:sz w:val="22"/>
          <w:szCs w:val="22"/>
        </w:rPr>
        <w:t xml:space="preserve">, </w:t>
      </w: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1"/>
          <w:numId w:val="9"/>
        </w:numPr>
        <w:ind w:left="794" w:right="-113" w:hanging="283"/>
        <w:jc w:val="both"/>
        <w:rPr/>
      </w:pPr>
      <w:r>
        <w:rPr>
          <w:sz w:val="22"/>
          <w:szCs w:val="22"/>
        </w:rPr>
        <w:t>Osoba wskazana do porozumiewania się z wykonawcami: Dominika Domino-Małek</w:t>
      </w:r>
    </w:p>
    <w:p>
      <w:pPr>
        <w:pStyle w:val="Normal"/>
        <w:jc w:val="both"/>
        <w:rPr/>
      </w:pPr>
      <w:r>
        <w:rPr>
          <w:sz w:val="22"/>
          <w:szCs w:val="22"/>
        </w:rPr>
        <w:tab/>
        <w:t xml:space="preserve"> tel. +48 71 31 65 116 w. 20 lub e-mail: </w:t>
      </w:r>
      <w:r>
        <w:rPr>
          <w:rStyle w:val="Czeinternetowe"/>
          <w:sz w:val="22"/>
          <w:szCs w:val="22"/>
        </w:rPr>
        <w:t>przetargi</w:t>
      </w:r>
      <w:r>
        <w:rPr>
          <w:rStyle w:val="Czeinternetowe"/>
          <w:rFonts w:eastAsia="" w:eastAsiaTheme="majorEastAsia"/>
          <w:sz w:val="22"/>
          <w:szCs w:val="22"/>
        </w:rPr>
        <w:t>@wodociagizorawina.pl</w:t>
      </w:r>
    </w:p>
    <w:p>
      <w:pPr>
        <w:pStyle w:val="Tretekstu"/>
        <w:tabs>
          <w:tab w:val="clear" w:pos="720"/>
          <w:tab w:val="left" w:pos="284" w:leader="none"/>
        </w:tabs>
        <w:spacing w:before="0" w:after="0"/>
        <w:ind w:right="23" w:hanging="0"/>
        <w:jc w:val="both"/>
        <w:rPr>
          <w:sz w:val="22"/>
          <w:szCs w:val="22"/>
        </w:rPr>
      </w:pPr>
      <w:r>
        <w:rPr>
          <w:sz w:val="22"/>
          <w:szCs w:val="22"/>
        </w:rPr>
      </w:r>
    </w:p>
    <w:p>
      <w:pPr>
        <w:pStyle w:val="ListParagraph"/>
        <w:numPr>
          <w:ilvl w:val="1"/>
          <w:numId w:val="9"/>
        </w:numPr>
        <w:spacing w:before="0" w:after="60"/>
        <w:ind w:left="794" w:right="57" w:hanging="283"/>
        <w:jc w:val="both"/>
        <w:rPr/>
      </w:pPr>
      <w:r>
        <w:rPr>
          <w:sz w:val="22"/>
          <w:szCs w:val="22"/>
        </w:rPr>
        <w:t xml:space="preserve">Wykonawca może zwrócić się do Zamawiającego z wnioskiem o </w:t>
      </w:r>
      <w:r>
        <w:rPr>
          <w:b/>
          <w:bCs/>
          <w:sz w:val="22"/>
          <w:szCs w:val="22"/>
          <w:u w:val="single"/>
        </w:rPr>
        <w:t>wyjaśnienie treści SWZ</w:t>
      </w:r>
      <w:r>
        <w:rPr>
          <w:sz w:val="22"/>
          <w:szCs w:val="22"/>
        </w:rPr>
        <w:t>:</w:t>
      </w:r>
    </w:p>
    <w:p>
      <w:pPr>
        <w:pStyle w:val="ListParagraph"/>
        <w:widowControl w:val="false"/>
        <w:numPr>
          <w:ilvl w:val="0"/>
          <w:numId w:val="27"/>
        </w:numPr>
        <w:tabs>
          <w:tab w:val="clear" w:pos="720"/>
          <w:tab w:val="left" w:pos="567" w:leader="none"/>
        </w:tabs>
        <w:ind w:left="1020" w:hanging="283"/>
        <w:jc w:val="both"/>
        <w:rPr/>
      </w:pPr>
      <w:r>
        <w:rPr>
          <w:sz w:val="22"/>
          <w:szCs w:val="22"/>
        </w:rPr>
        <w:t xml:space="preserve">Zamawiający udzieli wyjaśnień niezwłocznie, jednak nie później niż na </w:t>
      </w:r>
      <w:r>
        <w:rPr>
          <w:b/>
          <w:bCs/>
          <w:sz w:val="22"/>
          <w:szCs w:val="22"/>
        </w:rPr>
        <w:t>2 dni przed upływem terminu składania ofert</w:t>
      </w:r>
      <w:r>
        <w:rPr>
          <w:sz w:val="22"/>
          <w:szCs w:val="22"/>
        </w:rPr>
        <w:t>, pod warunkiem że wniosek o wyjaśnienie treści</w:t>
      </w:r>
      <w:r>
        <w:rPr>
          <w:spacing w:val="-3"/>
          <w:sz w:val="22"/>
          <w:szCs w:val="22"/>
        </w:rPr>
        <w:t xml:space="preserve"> </w:t>
      </w:r>
      <w:r>
        <w:rPr>
          <w:sz w:val="22"/>
          <w:szCs w:val="22"/>
        </w:rPr>
        <w:t>SWZ</w:t>
      </w:r>
      <w:r>
        <w:rPr>
          <w:spacing w:val="-5"/>
          <w:sz w:val="22"/>
          <w:szCs w:val="22"/>
        </w:rPr>
        <w:t xml:space="preserve"> </w:t>
      </w:r>
      <w:r>
        <w:rPr>
          <w:sz w:val="22"/>
          <w:szCs w:val="22"/>
        </w:rPr>
        <w:t>wpłynął</w:t>
      </w:r>
      <w:r>
        <w:rPr>
          <w:spacing w:val="-4"/>
          <w:sz w:val="22"/>
          <w:szCs w:val="22"/>
        </w:rPr>
        <w:t xml:space="preserve"> </w:t>
      </w:r>
      <w:r>
        <w:rPr>
          <w:sz w:val="22"/>
          <w:szCs w:val="22"/>
        </w:rPr>
        <w:t>do</w:t>
      </w:r>
      <w:r>
        <w:rPr>
          <w:spacing w:val="-3"/>
          <w:sz w:val="22"/>
          <w:szCs w:val="22"/>
        </w:rPr>
        <w:t xml:space="preserve"> </w:t>
      </w:r>
      <w:r>
        <w:rPr>
          <w:sz w:val="22"/>
          <w:szCs w:val="22"/>
        </w:rPr>
        <w:t>Zamawiającego</w:t>
      </w:r>
      <w:r>
        <w:rPr>
          <w:spacing w:val="-4"/>
          <w:sz w:val="22"/>
          <w:szCs w:val="22"/>
        </w:rPr>
        <w:t xml:space="preserve"> </w:t>
      </w:r>
      <w:r>
        <w:rPr>
          <w:sz w:val="22"/>
          <w:szCs w:val="22"/>
        </w:rPr>
        <w:t>nie</w:t>
      </w:r>
      <w:r>
        <w:rPr>
          <w:spacing w:val="-4"/>
          <w:sz w:val="22"/>
          <w:szCs w:val="22"/>
        </w:rPr>
        <w:t xml:space="preserve"> </w:t>
      </w:r>
      <w:r>
        <w:rPr>
          <w:sz w:val="22"/>
          <w:szCs w:val="22"/>
        </w:rPr>
        <w:t>później</w:t>
      </w:r>
      <w:r>
        <w:rPr>
          <w:spacing w:val="-2"/>
          <w:sz w:val="22"/>
          <w:szCs w:val="22"/>
        </w:rPr>
        <w:t xml:space="preserve"> </w:t>
      </w:r>
      <w:r>
        <w:rPr>
          <w:sz w:val="22"/>
          <w:szCs w:val="22"/>
        </w:rPr>
        <w:t>niż</w:t>
      </w:r>
      <w:r>
        <w:rPr>
          <w:spacing w:val="-4"/>
          <w:sz w:val="22"/>
          <w:szCs w:val="22"/>
        </w:rPr>
        <w:t xml:space="preserve"> </w:t>
      </w:r>
      <w:r>
        <w:rPr>
          <w:sz w:val="22"/>
          <w:szCs w:val="22"/>
        </w:rPr>
        <w:t>na</w:t>
      </w:r>
      <w:r>
        <w:rPr>
          <w:spacing w:val="-5"/>
          <w:sz w:val="22"/>
          <w:szCs w:val="22"/>
        </w:rPr>
        <w:t xml:space="preserve"> </w:t>
      </w:r>
      <w:r>
        <w:rPr>
          <w:sz w:val="22"/>
          <w:szCs w:val="22"/>
        </w:rPr>
        <w:t>4</w:t>
      </w:r>
      <w:r>
        <w:rPr>
          <w:spacing w:val="1"/>
          <w:sz w:val="22"/>
          <w:szCs w:val="22"/>
        </w:rPr>
        <w:t xml:space="preserve"> </w:t>
      </w:r>
      <w:r>
        <w:rPr>
          <w:sz w:val="22"/>
          <w:szCs w:val="22"/>
        </w:rPr>
        <w:t>dni</w:t>
      </w:r>
      <w:r>
        <w:rPr>
          <w:spacing w:val="-5"/>
          <w:sz w:val="22"/>
          <w:szCs w:val="22"/>
        </w:rPr>
        <w:t xml:space="preserve"> </w:t>
      </w:r>
      <w:r>
        <w:rPr>
          <w:sz w:val="22"/>
          <w:szCs w:val="22"/>
        </w:rPr>
        <w:t>przed</w:t>
      </w:r>
      <w:r>
        <w:rPr>
          <w:spacing w:val="-4"/>
          <w:sz w:val="22"/>
          <w:szCs w:val="22"/>
        </w:rPr>
        <w:t xml:space="preserve"> </w:t>
      </w:r>
      <w:r>
        <w:rPr>
          <w:sz w:val="22"/>
          <w:szCs w:val="22"/>
        </w:rPr>
        <w:t>upływem terminu składania ofert.</w:t>
      </w:r>
    </w:p>
    <w:p>
      <w:pPr>
        <w:pStyle w:val="ListParagraph"/>
        <w:widowControl w:val="false"/>
        <w:numPr>
          <w:ilvl w:val="0"/>
          <w:numId w:val="27"/>
        </w:numPr>
        <w:tabs>
          <w:tab w:val="clear" w:pos="720"/>
          <w:tab w:val="left" w:pos="567" w:leader="none"/>
          <w:tab w:val="left" w:pos="738" w:leader="none"/>
        </w:tabs>
        <w:ind w:left="1020" w:hanging="283"/>
        <w:jc w:val="both"/>
        <w:rPr/>
      </w:pPr>
      <w:r>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pPr>
        <w:pStyle w:val="ListParagraph"/>
        <w:widowControl w:val="false"/>
        <w:numPr>
          <w:ilvl w:val="0"/>
          <w:numId w:val="27"/>
        </w:numPr>
        <w:tabs>
          <w:tab w:val="clear" w:pos="720"/>
          <w:tab w:val="left" w:pos="567" w:leader="none"/>
        </w:tabs>
        <w:ind w:left="1020" w:hanging="283"/>
        <w:jc w:val="both"/>
        <w:rPr/>
      </w:pPr>
      <w:r>
        <w:rPr>
          <w:sz w:val="22"/>
          <w:szCs w:val="22"/>
        </w:rPr>
        <w:t>W przypadku  gdy wniosek o wyjaśnienie  treści SWZ nie  wpłynął  w terminie,  o którym mowa  w lit. a),  Zamawiający nie  ma  obowiązku udzielania  wyjaśnień SWZ oraz</w:t>
      </w:r>
      <w:r>
        <w:rPr>
          <w:spacing w:val="-3"/>
          <w:sz w:val="22"/>
          <w:szCs w:val="22"/>
        </w:rPr>
        <w:t xml:space="preserve"> </w:t>
      </w:r>
      <w:r>
        <w:rPr>
          <w:sz w:val="22"/>
          <w:szCs w:val="22"/>
        </w:rPr>
        <w:t>obowiązku</w:t>
      </w:r>
      <w:r>
        <w:rPr>
          <w:spacing w:val="-4"/>
          <w:sz w:val="22"/>
          <w:szCs w:val="22"/>
        </w:rPr>
        <w:t xml:space="preserve"> </w:t>
      </w:r>
      <w:r>
        <w:rPr>
          <w:sz w:val="22"/>
          <w:szCs w:val="22"/>
        </w:rPr>
        <w:t>przedłużenia</w:t>
      </w:r>
      <w:r>
        <w:rPr>
          <w:spacing w:val="-3"/>
          <w:sz w:val="22"/>
          <w:szCs w:val="22"/>
        </w:rPr>
        <w:t xml:space="preserve"> </w:t>
      </w:r>
      <w:r>
        <w:rPr>
          <w:sz w:val="22"/>
          <w:szCs w:val="22"/>
        </w:rPr>
        <w:t>terminu</w:t>
      </w:r>
      <w:r>
        <w:rPr>
          <w:spacing w:val="-4"/>
          <w:sz w:val="22"/>
          <w:szCs w:val="22"/>
        </w:rPr>
        <w:t xml:space="preserve"> </w:t>
      </w:r>
      <w:r>
        <w:rPr>
          <w:sz w:val="22"/>
          <w:szCs w:val="22"/>
        </w:rPr>
        <w:t>składania</w:t>
      </w:r>
      <w:r>
        <w:rPr>
          <w:spacing w:val="-3"/>
          <w:sz w:val="22"/>
          <w:szCs w:val="22"/>
        </w:rPr>
        <w:t xml:space="preserve"> </w:t>
      </w:r>
      <w:r>
        <w:rPr>
          <w:sz w:val="22"/>
          <w:szCs w:val="22"/>
        </w:rPr>
        <w:t>ofert.</w:t>
      </w:r>
    </w:p>
    <w:p>
      <w:pPr>
        <w:pStyle w:val="ListParagraph"/>
        <w:widowControl w:val="false"/>
        <w:numPr>
          <w:ilvl w:val="0"/>
          <w:numId w:val="27"/>
        </w:numPr>
        <w:tabs>
          <w:tab w:val="clear" w:pos="720"/>
          <w:tab w:val="left" w:pos="567" w:leader="none"/>
        </w:tabs>
        <w:spacing w:before="0" w:after="120"/>
        <w:ind w:left="1020" w:hanging="283"/>
        <w:jc w:val="both"/>
        <w:rPr/>
      </w:pPr>
      <w:r>
        <w:rPr>
          <w:sz w:val="22"/>
          <w:szCs w:val="22"/>
        </w:rPr>
        <w:t xml:space="preserve">Przedłużenie terminu składania ofert, o których mowa w lit. b) nie </w:t>
      </w:r>
      <w:r>
        <w:rPr>
          <w:spacing w:val="-3"/>
          <w:sz w:val="22"/>
          <w:szCs w:val="22"/>
        </w:rPr>
        <w:t xml:space="preserve">wpływa </w:t>
      </w:r>
      <w:r>
        <w:rPr>
          <w:sz w:val="22"/>
          <w:szCs w:val="22"/>
        </w:rPr>
        <w:t>na</w:t>
      </w:r>
      <w:r>
        <w:rPr>
          <w:spacing w:val="17"/>
          <w:sz w:val="22"/>
          <w:szCs w:val="22"/>
        </w:rPr>
        <w:t xml:space="preserve"> </w:t>
      </w:r>
      <w:r>
        <w:rPr>
          <w:sz w:val="22"/>
          <w:szCs w:val="22"/>
        </w:rPr>
        <w:t>bieg terminu składania wniosku  o wyjaśnienie  treści SWZ.</w:t>
      </w:r>
    </w:p>
    <w:p>
      <w:pPr>
        <w:pStyle w:val="ListParagraph"/>
        <w:widowControl w:val="false"/>
        <w:numPr>
          <w:ilvl w:val="1"/>
          <w:numId w:val="9"/>
        </w:numPr>
        <w:tabs>
          <w:tab w:val="clear" w:pos="720"/>
          <w:tab w:val="left" w:pos="284" w:leader="none"/>
        </w:tabs>
        <w:ind w:left="1020" w:hanging="283"/>
        <w:jc w:val="both"/>
        <w:rPr/>
      </w:pPr>
      <w:r>
        <w:rPr>
          <w:sz w:val="22"/>
          <w:szCs w:val="22"/>
        </w:rPr>
        <w:t>Zmiany i wyjaśnienia treści SWZ oraz inne dokumenty zamówienia bezpośrednio związane z postępowaniem o udzielenie zamówienia będą udostępniane na stronie internetowej prowadzonego postępowania.</w:t>
      </w:r>
    </w:p>
    <w:p>
      <w:pPr>
        <w:pStyle w:val="Normal"/>
        <w:tabs>
          <w:tab w:val="clear" w:pos="720"/>
          <w:tab w:val="left" w:pos="284" w:leader="none"/>
        </w:tabs>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Sposób oraz termin składania ofert</w:t>
      </w:r>
    </w:p>
    <w:p>
      <w:pPr>
        <w:pStyle w:val="Normal"/>
        <w:ind w:right="-108" w:hanging="0"/>
        <w:jc w:val="both"/>
        <w:rPr>
          <w:sz w:val="12"/>
          <w:szCs w:val="12"/>
        </w:rPr>
      </w:pPr>
      <w:r>
        <w:rPr>
          <w:sz w:val="12"/>
          <w:szCs w:val="12"/>
        </w:rPr>
      </w:r>
    </w:p>
    <w:p>
      <w:pPr>
        <w:pStyle w:val="ListParagraph"/>
        <w:numPr>
          <w:ilvl w:val="1"/>
          <w:numId w:val="17"/>
        </w:numPr>
        <w:ind w:left="425" w:right="-108" w:hanging="425"/>
        <w:jc w:val="both"/>
        <w:rPr/>
      </w:pPr>
      <w:r>
        <w:rPr>
          <w:b/>
          <w:sz w:val="22"/>
          <w:szCs w:val="22"/>
        </w:rPr>
        <w:t>Ofertę należy złożyć w terminie do dnia 29.08.2022.  r. do godz. 9:30</w:t>
      </w:r>
    </w:p>
    <w:p>
      <w:pPr>
        <w:pStyle w:val="Normal"/>
        <w:ind w:right="-108" w:hanging="0"/>
        <w:jc w:val="both"/>
        <w:rPr>
          <w:sz w:val="12"/>
          <w:szCs w:val="12"/>
        </w:rPr>
      </w:pPr>
      <w:r>
        <w:rPr>
          <w:sz w:val="12"/>
          <w:szCs w:val="12"/>
        </w:rPr>
      </w:r>
    </w:p>
    <w:p>
      <w:pPr>
        <w:pStyle w:val="ListParagraph"/>
        <w:numPr>
          <w:ilvl w:val="1"/>
          <w:numId w:val="17"/>
        </w:numPr>
        <w:spacing w:before="0" w:after="60"/>
        <w:ind w:left="425" w:right="-108" w:hanging="425"/>
        <w:jc w:val="both"/>
        <w:rPr/>
      </w:pPr>
      <w:r>
        <w:rPr>
          <w:sz w:val="22"/>
          <w:szCs w:val="22"/>
        </w:rPr>
        <w:t>Sposób składania ofert:</w:t>
      </w:r>
    </w:p>
    <w:p>
      <w:pPr>
        <w:pStyle w:val="ListParagraph"/>
        <w:numPr>
          <w:ilvl w:val="0"/>
          <w:numId w:val="23"/>
        </w:numPr>
        <w:ind w:left="720" w:hanging="294"/>
        <w:jc w:val="both"/>
        <w:rPr/>
      </w:pPr>
      <w:r>
        <w:rPr>
          <w:sz w:val="22"/>
          <w:szCs w:val="22"/>
        </w:rPr>
        <w:t>Wykonawca składa ofertę wraz z załącznikami za pośrednictwem formularza do złożenia lub wycofania oferty dostępnego na ePUAP i udostępnionego również na miniPortalu. Sposób złożenia oferty opisany został w Instrukcji użytkownika dostępnej na miniPortalu. Sposób przygotowania ofert opisano w Rozdziale II ust. 11 SWZ.</w:t>
      </w:r>
    </w:p>
    <w:p>
      <w:pPr>
        <w:pStyle w:val="Normal"/>
        <w:numPr>
          <w:ilvl w:val="0"/>
          <w:numId w:val="23"/>
        </w:numPr>
        <w:shd w:val="clear" w:color="auto" w:fill="FFFFFF"/>
        <w:tabs>
          <w:tab w:val="clear" w:pos="720"/>
          <w:tab w:val="left" w:pos="1134" w:leader="none"/>
        </w:tabs>
        <w:spacing w:before="0" w:after="60"/>
        <w:ind w:left="720" w:hanging="294"/>
        <w:jc w:val="both"/>
        <w:rPr/>
      </w:pPr>
      <w:r>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pPr>
        <w:pStyle w:val="Normal"/>
        <w:numPr>
          <w:ilvl w:val="0"/>
          <w:numId w:val="23"/>
        </w:numPr>
        <w:shd w:val="clear" w:color="auto" w:fill="FFFFFF"/>
        <w:tabs>
          <w:tab w:val="clear" w:pos="720"/>
          <w:tab w:val="left" w:pos="1134" w:leader="none"/>
        </w:tabs>
        <w:spacing w:before="0" w:after="60"/>
        <w:ind w:left="720" w:hanging="294"/>
        <w:jc w:val="both"/>
        <w:rPr/>
      </w:pPr>
      <w:r>
        <w:rPr>
          <w:sz w:val="22"/>
          <w:szCs w:val="22"/>
        </w:rPr>
        <w:t>Ofertę może złożyć osoba fizyczna, osoba prawna, lub jednostka organizacyjna nieposiadająca osobowości prawnej oraz podmioty te występujące wspólnie.</w:t>
      </w:r>
    </w:p>
    <w:p>
      <w:pPr>
        <w:pStyle w:val="Normal"/>
        <w:numPr>
          <w:ilvl w:val="0"/>
          <w:numId w:val="23"/>
        </w:numPr>
        <w:shd w:val="clear" w:color="auto" w:fill="FFFFFF"/>
        <w:tabs>
          <w:tab w:val="clear" w:pos="720"/>
          <w:tab w:val="left" w:pos="1134" w:leader="none"/>
        </w:tabs>
        <w:ind w:left="720" w:hanging="294"/>
        <w:jc w:val="both"/>
        <w:rPr/>
      </w:pPr>
      <w:r>
        <w:rPr>
          <w:sz w:val="22"/>
          <w:szCs w:val="22"/>
        </w:rPr>
        <w:t xml:space="preserve">Zamawiający informuje, iż zgodnie z art. 18 w zw. z art. 74 ust. 2 pkt 1) ustawy oferty składane </w:t>
        <w:b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b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br/>
        <w:t>o których mowa w art. 222 ust. 5 ustawy Pzp.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shd w:val="clear" w:color="auto" w:fill="FFFFFF"/>
        <w:tabs>
          <w:tab w:val="clear" w:pos="720"/>
          <w:tab w:val="left" w:pos="1134" w:leader="none"/>
        </w:tabs>
        <w:jc w:val="both"/>
        <w:rPr>
          <w:sz w:val="22"/>
          <w:szCs w:val="22"/>
        </w:rPr>
      </w:pPr>
      <w:r>
        <w:rPr>
          <w:sz w:val="22"/>
          <w:szCs w:val="22"/>
        </w:rPr>
      </w:r>
    </w:p>
    <w:p>
      <w:pPr>
        <w:pStyle w:val="Normal"/>
        <w:shd w:val="clear" w:color="auto" w:fill="FFFFFF"/>
        <w:tabs>
          <w:tab w:val="clear" w:pos="720"/>
          <w:tab w:val="left" w:pos="709" w:leader="none"/>
        </w:tabs>
        <w:spacing w:before="0" w:after="60"/>
        <w:ind w:left="708" w:hanging="294"/>
        <w:jc w:val="both"/>
        <w:rPr/>
      </w:pPr>
      <w:r>
        <w:rPr>
          <w:sz w:val="22"/>
          <w:szCs w:val="22"/>
        </w:rPr>
        <w:tab/>
        <w:t xml:space="preserve">Zastrzeżenie informacji, które nie stanowią tajemnicy przedsiębiorstwa w rozumieniu ustawy </w:t>
        <w:br/>
        <w:t>z dnia 16 kwietnia 1993 r. o zwalczaniu nieuczciwej konkurencji będzie traktowane, jako bezskuteczne i skutkować będzie ich odtajnieniem.</w:t>
      </w:r>
    </w:p>
    <w:p>
      <w:pPr>
        <w:pStyle w:val="ListParagraph"/>
        <w:numPr>
          <w:ilvl w:val="0"/>
          <w:numId w:val="23"/>
        </w:numPr>
        <w:shd w:val="clear" w:color="auto" w:fill="FFFFFF"/>
        <w:tabs>
          <w:tab w:val="clear" w:pos="720"/>
          <w:tab w:val="left" w:pos="1134" w:leader="none"/>
        </w:tabs>
        <w:spacing w:before="0" w:after="60"/>
        <w:ind w:left="720" w:hanging="294"/>
        <w:jc w:val="both"/>
        <w:rPr/>
      </w:pPr>
      <w:r>
        <w:rPr>
          <w:sz w:val="22"/>
          <w:szCs w:val="22"/>
        </w:rPr>
        <w:t>W przypadku złożenia oferty i składających się na nią dokumentów i oświadczeń przez osob(ę)y niewymienion(ą)e w dokumencie rejestracyjnym (ewidencyjnym) Wykonawcy, należy do oferty dołączyć stosowne pełnomocnictwo.</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 xml:space="preserve">Oferta może być złożona tylko do upływu terminu składania ofert. </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 xml:space="preserve"> </w:t>
      </w:r>
      <w:r>
        <w:rPr>
          <w:sz w:val="22"/>
          <w:szCs w:val="22"/>
        </w:rPr>
        <w:t>Wykonawca po upływie terminu do składania ofert nie może skutecznie dokonać zmiany ani wycofać złożonej oferty.</w:t>
      </w:r>
    </w:p>
    <w:p>
      <w:pPr>
        <w:pStyle w:val="ListParagraph"/>
        <w:shd w:val="clear" w:color="auto" w:fill="FFFFFF"/>
        <w:tabs>
          <w:tab w:val="clear" w:pos="720"/>
          <w:tab w:val="left" w:pos="1134" w:leader="none"/>
        </w:tabs>
        <w:ind w:left="714" w:hanging="0"/>
        <w:jc w:val="both"/>
        <w:rPr>
          <w:sz w:val="22"/>
          <w:szCs w:val="22"/>
        </w:rPr>
      </w:pPr>
      <w:r>
        <w:rPr>
          <w:sz w:val="22"/>
          <w:szCs w:val="22"/>
        </w:rPr>
      </w:r>
    </w:p>
    <w:p>
      <w:pPr>
        <w:pStyle w:val="ListParagraph"/>
        <w:numPr>
          <w:ilvl w:val="0"/>
          <w:numId w:val="17"/>
        </w:numPr>
        <w:shd w:val="clear" w:color="auto" w:fill="E2EFD9" w:themeFill="accent6" w:themeFillTint="33"/>
        <w:jc w:val="both"/>
        <w:rPr/>
      </w:pPr>
      <w:r>
        <w:rPr>
          <w:b/>
          <w:sz w:val="22"/>
          <w:szCs w:val="22"/>
          <w:lang w:eastAsia="en-US"/>
        </w:rPr>
        <w:t>Termin otwarcia ofert</w:t>
      </w:r>
    </w:p>
    <w:p>
      <w:pPr>
        <w:pStyle w:val="Normal"/>
        <w:ind w:left="431" w:right="-108" w:hanging="0"/>
        <w:jc w:val="both"/>
        <w:rPr>
          <w:sz w:val="12"/>
          <w:szCs w:val="12"/>
        </w:rPr>
      </w:pPr>
      <w:r>
        <w:rPr>
          <w:sz w:val="12"/>
          <w:szCs w:val="12"/>
        </w:rPr>
      </w:r>
    </w:p>
    <w:p>
      <w:pPr>
        <w:pStyle w:val="Normal"/>
        <w:numPr>
          <w:ilvl w:val="1"/>
          <w:numId w:val="11"/>
        </w:numPr>
        <w:spacing w:before="0" w:after="60"/>
        <w:ind w:left="431" w:right="-108" w:hanging="431"/>
        <w:jc w:val="both"/>
        <w:rPr/>
      </w:pPr>
      <w:r>
        <w:rPr>
          <w:b/>
          <w:sz w:val="22"/>
          <w:szCs w:val="22"/>
        </w:rPr>
        <w:t>Otwarcie ofert nastąpi w dniu 29.08.2022 o godz. 10:00</w:t>
      </w:r>
      <w:r>
        <w:rPr>
          <w:sz w:val="22"/>
          <w:szCs w:val="22"/>
        </w:rPr>
        <w:t>.</w:t>
      </w:r>
    </w:p>
    <w:p>
      <w:pPr>
        <w:pStyle w:val="Normal"/>
        <w:numPr>
          <w:ilvl w:val="1"/>
          <w:numId w:val="11"/>
        </w:numPr>
        <w:spacing w:before="0" w:after="60"/>
        <w:ind w:left="432" w:right="-108" w:hanging="432"/>
        <w:jc w:val="both"/>
        <w:rPr/>
      </w:pPr>
      <w:r>
        <w:rPr>
          <w:sz w:val="22"/>
          <w:szCs w:val="22"/>
        </w:rPr>
        <w:t>Zamawiający, najpóźniej przed otwarciem ofert, udostępni na stronie internetowej prowadzonego postępowania informację o kwocie, jaką zamierza przeznaczyć na sfinansowanie zamówienia.</w:t>
      </w:r>
    </w:p>
    <w:p>
      <w:pPr>
        <w:pStyle w:val="Normal"/>
        <w:numPr>
          <w:ilvl w:val="1"/>
          <w:numId w:val="11"/>
        </w:numPr>
        <w:ind w:left="432" w:right="-108" w:hanging="432"/>
        <w:jc w:val="both"/>
        <w:rPr/>
      </w:pPr>
      <w:r>
        <w:rPr>
          <w:sz w:val="22"/>
          <w:szCs w:val="22"/>
        </w:rPr>
        <w:t>Zamawiający, niezwłocznie po otwarciu ofert, udostępnia na stronie internetowej prowadzonego postępowania informacje o:</w:t>
      </w:r>
    </w:p>
    <w:p>
      <w:pPr>
        <w:pStyle w:val="ListParagraph"/>
        <w:numPr>
          <w:ilvl w:val="1"/>
          <w:numId w:val="22"/>
        </w:numPr>
        <w:ind w:left="709" w:right="-108" w:hanging="283"/>
        <w:jc w:val="both"/>
        <w:rPr/>
      </w:pPr>
      <w:r>
        <w:rPr>
          <w:sz w:val="22"/>
          <w:szCs w:val="22"/>
        </w:rPr>
        <w:t>nazwach albo imionach i nazwiskach oraz siedzibach lub miejscach prowadzonej działalności gospodarczej bądź miejscach zamieszkania wykonawców, których oferty zostały otwarte;</w:t>
      </w:r>
    </w:p>
    <w:p>
      <w:pPr>
        <w:pStyle w:val="ListParagraph"/>
        <w:numPr>
          <w:ilvl w:val="1"/>
          <w:numId w:val="22"/>
        </w:numPr>
        <w:ind w:left="709" w:right="-108" w:hanging="283"/>
        <w:jc w:val="both"/>
        <w:rPr/>
      </w:pPr>
      <w:r>
        <w:rPr>
          <w:sz w:val="22"/>
          <w:szCs w:val="22"/>
        </w:rPr>
        <w:t>cenach lub kosztach zawartych w ofertach.</w:t>
      </w:r>
    </w:p>
    <w:p>
      <w:pPr>
        <w:pStyle w:val="ListParagraph"/>
        <w:numPr>
          <w:ilvl w:val="1"/>
          <w:numId w:val="11"/>
        </w:numPr>
        <w:tabs>
          <w:tab w:val="clear" w:pos="720"/>
          <w:tab w:val="left" w:pos="426" w:leader="none"/>
        </w:tabs>
        <w:jc w:val="both"/>
        <w:rPr/>
      </w:pPr>
      <w:r>
        <w:rPr>
          <w:sz w:val="22"/>
          <w:szCs w:val="22"/>
        </w:rPr>
        <w:t>W przypadku wystąpienia awarii systemu teleinformatycznego, która spowoduje brak możliwości otwarcia ofert w terminie określonym przez Zamawiającego, otwarcie ofert nastąpi niezwłocznie po usunięciu awarii.</w:t>
      </w:r>
    </w:p>
    <w:p>
      <w:pPr>
        <w:pStyle w:val="ListParagraph"/>
        <w:numPr>
          <w:ilvl w:val="1"/>
          <w:numId w:val="11"/>
        </w:numPr>
        <w:tabs>
          <w:tab w:val="clear" w:pos="720"/>
          <w:tab w:val="left" w:pos="426" w:leader="none"/>
        </w:tabs>
        <w:jc w:val="both"/>
        <w:rPr/>
      </w:pPr>
      <w:r>
        <w:rPr>
          <w:sz w:val="22"/>
          <w:szCs w:val="22"/>
        </w:rPr>
        <w:t>Informację  o zmianie terminu otwarcia ofert  Zamawiający opublikuje na stronie prowadzonego postępowania</w:t>
      </w:r>
    </w:p>
    <w:p>
      <w:pPr>
        <w:pStyle w:val="Normal"/>
        <w:ind w:left="360" w:right="-108" w:hanging="0"/>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Termin związania ofertą</w:t>
      </w:r>
    </w:p>
    <w:p>
      <w:pPr>
        <w:pStyle w:val="Normal"/>
        <w:ind w:right="-108" w:hanging="0"/>
        <w:jc w:val="both"/>
        <w:rPr>
          <w:sz w:val="12"/>
          <w:szCs w:val="12"/>
        </w:rPr>
      </w:pPr>
      <w:r>
        <w:rPr>
          <w:sz w:val="12"/>
          <w:szCs w:val="12"/>
        </w:rPr>
      </w:r>
    </w:p>
    <w:p>
      <w:pPr>
        <w:pStyle w:val="ListParagraph"/>
        <w:numPr>
          <w:ilvl w:val="0"/>
          <w:numId w:val="25"/>
        </w:numPr>
        <w:spacing w:before="0" w:after="60"/>
        <w:ind w:left="426" w:hanging="426"/>
        <w:jc w:val="both"/>
        <w:rPr/>
      </w:pPr>
      <w:r>
        <w:rPr>
          <w:sz w:val="22"/>
          <w:szCs w:val="22"/>
        </w:rPr>
        <w:t>Wykonawca</w:t>
      </w:r>
      <w:r>
        <w:rPr>
          <w:sz w:val="22"/>
          <w:szCs w:val="22"/>
          <w:lang w:bidi="pl-PL"/>
        </w:rPr>
        <w:t xml:space="preserve"> jest związany ofertą w terminie 30 dni od dnia upływu terminu składania ofert, tj. </w:t>
      </w:r>
      <w:r>
        <w:rPr>
          <w:b/>
          <w:bCs/>
          <w:sz w:val="22"/>
          <w:szCs w:val="22"/>
        </w:rPr>
        <w:t>do dnia 27.09.2022 r.</w:t>
      </w:r>
    </w:p>
    <w:p>
      <w:pPr>
        <w:pStyle w:val="ListParagraph"/>
        <w:numPr>
          <w:ilvl w:val="0"/>
          <w:numId w:val="25"/>
        </w:numPr>
        <w:spacing w:before="0" w:after="60"/>
        <w:ind w:left="426" w:right="-108" w:hanging="426"/>
        <w:jc w:val="both"/>
        <w:rPr/>
      </w:pPr>
      <w:r>
        <w:rPr>
          <w:bCs/>
          <w:sz w:val="22"/>
          <w:szCs w:val="22"/>
        </w:rPr>
        <w:t>Bieg terminu związania ofertą rozpoczyna się wraz z upływem terminu składania ofert.</w:t>
      </w:r>
    </w:p>
    <w:p>
      <w:pPr>
        <w:pStyle w:val="Normal"/>
        <w:numPr>
          <w:ilvl w:val="0"/>
          <w:numId w:val="25"/>
        </w:numPr>
        <w:spacing w:before="0" w:after="60"/>
        <w:ind w:left="426" w:right="57" w:hanging="426"/>
        <w:jc w:val="both"/>
        <w:rPr/>
      </w:pPr>
      <w:r>
        <w:rPr>
          <w:sz w:val="22"/>
          <w:szCs w:val="22"/>
          <w:lang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25"/>
        </w:numPr>
        <w:spacing w:before="0" w:after="60"/>
        <w:ind w:left="426" w:right="57" w:hanging="426"/>
        <w:jc w:val="both"/>
        <w:rPr/>
      </w:pPr>
      <w:r>
        <w:rPr>
          <w:sz w:val="22"/>
          <w:szCs w:val="22"/>
          <w:lang w:bidi="pl-PL"/>
        </w:rPr>
        <w:t>Przedłużenie terminu związania ofertą, o którym mowa w pkt 3), wymaga złożenia przez wykonawcę pisemnego oświadczenia o wyrażeniu zgody na przedłużenie terminu związania ofertą.</w:t>
      </w:r>
    </w:p>
    <w:p>
      <w:pPr>
        <w:pStyle w:val="Normal"/>
        <w:numPr>
          <w:ilvl w:val="0"/>
          <w:numId w:val="25"/>
        </w:numPr>
        <w:spacing w:before="0" w:after="60"/>
        <w:ind w:left="426" w:right="57" w:hanging="426"/>
        <w:jc w:val="both"/>
        <w:rPr/>
      </w:pPr>
      <w:r>
        <w:rPr>
          <w:sz w:val="22"/>
          <w:szCs w:val="22"/>
          <w:lang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ind w:right="-108" w:hanging="0"/>
        <w:jc w:val="both"/>
        <w:rPr>
          <w:bCs/>
          <w:sz w:val="22"/>
          <w:szCs w:val="22"/>
        </w:rPr>
      </w:pPr>
      <w:r>
        <w:rPr>
          <w:bCs/>
          <w:sz w:val="22"/>
          <w:szCs w:val="2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ind w:right="-108" w:hanging="0"/>
        <w:jc w:val="both"/>
        <w:rPr>
          <w:sz w:val="12"/>
          <w:szCs w:val="12"/>
        </w:rPr>
      </w:pPr>
      <w:r>
        <w:rPr>
          <w:sz w:val="12"/>
          <w:szCs w:val="12"/>
        </w:rPr>
      </w:r>
    </w:p>
    <w:p>
      <w:pPr>
        <w:pStyle w:val="ListParagraph"/>
        <w:numPr>
          <w:ilvl w:val="1"/>
          <w:numId w:val="17"/>
        </w:numPr>
        <w:spacing w:before="120" w:after="120"/>
        <w:ind w:left="284" w:right="-108" w:hanging="360"/>
        <w:jc w:val="both"/>
        <w:rPr/>
      </w:pPr>
      <w:bookmarkStart w:id="8" w:name="_Hlk55202907"/>
      <w:bookmarkEnd w:id="8"/>
      <w:r>
        <w:rPr>
          <w:sz w:val="22"/>
          <w:szCs w:val="22"/>
        </w:rPr>
        <w:t>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pPr>
      <w:r>
        <w:rPr>
          <w:b/>
          <w:sz w:val="22"/>
          <w:szCs w:val="22"/>
        </w:rPr>
        <w:t>cena – 100 %</w:t>
      </w:r>
    </w:p>
    <w:p>
      <w:pPr>
        <w:pStyle w:val="Normal"/>
        <w:ind w:left="426" w:hanging="0"/>
        <w:jc w:val="both"/>
        <w:rPr>
          <w:b/>
          <w:b/>
          <w:sz w:val="6"/>
          <w:szCs w:val="6"/>
        </w:rPr>
      </w:pPr>
      <w:r>
        <w:rPr>
          <w:b/>
          <w:sz w:val="6"/>
          <w:szCs w:val="6"/>
        </w:rPr>
      </w:r>
    </w:p>
    <w:p>
      <w:pPr>
        <w:pStyle w:val="Normal"/>
        <w:ind w:left="426" w:hanging="0"/>
        <w:jc w:val="both"/>
        <w:rPr/>
      </w:pPr>
      <w:r>
        <w:rPr>
          <w:b/>
          <w:bCs/>
          <w:sz w:val="22"/>
          <w:szCs w:val="22"/>
          <w:u w:val="single"/>
        </w:rPr>
        <w:t>Kryterium ceny zostanie obliczone według następującego wzoru:</w:t>
      </w:r>
    </w:p>
    <w:p>
      <w:pPr>
        <w:pStyle w:val="Normal"/>
        <w:ind w:left="426" w:hanging="0"/>
        <w:jc w:val="both"/>
        <w:rPr>
          <w:sz w:val="12"/>
          <w:szCs w:val="12"/>
        </w:rPr>
      </w:pPr>
      <w:r>
        <w:rPr>
          <w:sz w:val="12"/>
          <w:szCs w:val="12"/>
        </w:rPr>
      </w:r>
    </w:p>
    <w:p>
      <w:pPr>
        <w:pStyle w:val="Normal"/>
        <w:ind w:left="426" w:hanging="0"/>
        <w:jc w:val="both"/>
        <w:rPr/>
      </w:pPr>
      <w:r>
        <w:rPr>
          <w:sz w:val="22"/>
          <w:szCs w:val="22"/>
        </w:rPr>
        <w:t>(Cena najniższej oferty / Cena badanej oferty) x 100 = liczba punktów za kryterium cena.</w:t>
      </w:r>
    </w:p>
    <w:p>
      <w:pPr>
        <w:pStyle w:val="Normal"/>
        <w:jc w:val="both"/>
        <w:rPr>
          <w:sz w:val="12"/>
          <w:szCs w:val="12"/>
          <w:u w:val="single"/>
        </w:rPr>
      </w:pPr>
      <w:r>
        <w:rPr>
          <w:sz w:val="12"/>
          <w:szCs w:val="12"/>
          <w:u w:val="single"/>
        </w:rPr>
      </w:r>
    </w:p>
    <w:p>
      <w:pPr>
        <w:pStyle w:val="Normal"/>
        <w:ind w:left="426" w:hanging="0"/>
        <w:jc w:val="both"/>
        <w:rPr>
          <w:rFonts w:ascii="Calibri Light" w:hAnsi="Calibri Light" w:asciiTheme="majorHAnsi" w:hAnsiTheme="majorHAnsi"/>
          <w:b/>
          <w:b/>
          <w:sz w:val="12"/>
          <w:szCs w:val="12"/>
        </w:rPr>
      </w:pPr>
      <w:r>
        <w:rPr>
          <w:rFonts w:asciiTheme="majorHAnsi" w:hAnsiTheme="majorHAnsi" w:ascii="Calibri Light" w:hAnsi="Calibri Light"/>
          <w:b/>
          <w:sz w:val="12"/>
          <w:szCs w:val="12"/>
        </w:rPr>
      </w:r>
    </w:p>
    <w:p>
      <w:pPr>
        <w:pStyle w:val="Normal"/>
        <w:ind w:left="426" w:hanging="0"/>
        <w:jc w:val="both"/>
        <w:rPr/>
      </w:pPr>
      <w:r>
        <w:rPr>
          <w:b/>
          <w:sz w:val="22"/>
          <w:szCs w:val="22"/>
        </w:rPr>
        <w:t>Łączna liczba punktów za ofertę = liczba punktów za cenę brutto (100%)</w:t>
      </w:r>
    </w:p>
    <w:p>
      <w:pPr>
        <w:pStyle w:val="Normal"/>
        <w:jc w:val="both"/>
        <w:rPr>
          <w:sz w:val="22"/>
          <w:szCs w:val="22"/>
        </w:rPr>
      </w:pPr>
      <w:r>
        <w:rPr>
          <w:sz w:val="22"/>
          <w:szCs w:val="22"/>
        </w:rPr>
      </w:r>
    </w:p>
    <w:p>
      <w:pPr>
        <w:pStyle w:val="Normal"/>
        <w:ind w:right="-108" w:hanging="0"/>
        <w:jc w:val="both"/>
        <w:rPr>
          <w:rFonts w:eastAsia="" w:eastAsiaTheme="majorEastAsia"/>
          <w:i/>
          <w:i/>
          <w:sz w:val="12"/>
          <w:szCs w:val="12"/>
          <w:lang w:eastAsia="en-US"/>
        </w:rPr>
      </w:pPr>
      <w:r>
        <w:rPr>
          <w:rFonts w:eastAsia="" w:eastAsiaTheme="majorEastAsia"/>
          <w:i/>
          <w:sz w:val="12"/>
          <w:szCs w:val="12"/>
          <w:lang w:eastAsia="en-US"/>
        </w:rPr>
      </w:r>
    </w:p>
    <w:p>
      <w:pPr>
        <w:pStyle w:val="ListParagraph"/>
        <w:numPr>
          <w:ilvl w:val="0"/>
          <w:numId w:val="28"/>
        </w:numPr>
        <w:spacing w:before="0" w:after="60"/>
        <w:ind w:left="426" w:right="57" w:hanging="426"/>
        <w:jc w:val="both"/>
        <w:rPr/>
      </w:pPr>
      <w:r>
        <w:rPr>
          <w:sz w:val="22"/>
          <w:szCs w:val="22"/>
        </w:rPr>
        <w:t>Ocenie będą podlegać wyłącznie oferty nie podlegające odrzuceniu.</w:t>
      </w:r>
    </w:p>
    <w:p>
      <w:pPr>
        <w:pStyle w:val="Normal"/>
        <w:numPr>
          <w:ilvl w:val="0"/>
          <w:numId w:val="28"/>
        </w:numPr>
        <w:spacing w:before="0" w:after="60"/>
        <w:ind w:left="426" w:right="57" w:hanging="426"/>
        <w:jc w:val="both"/>
        <w:rPr/>
      </w:pPr>
      <w:r>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28"/>
        </w:numPr>
        <w:spacing w:before="0" w:after="60"/>
        <w:ind w:left="426" w:right="57" w:hanging="426"/>
        <w:jc w:val="both"/>
        <w:rPr/>
      </w:pPr>
      <w:r>
        <w:rPr>
          <w:sz w:val="22"/>
          <w:szCs w:val="22"/>
        </w:rPr>
        <w:t xml:space="preserve">Zamawiający wybiera najkorzystniejszą ofertę na podstawie kryteriów oceny ofert określonych </w:t>
        <w:br/>
        <w:t xml:space="preserve">w pkt 1) tego ustępu. </w:t>
      </w:r>
    </w:p>
    <w:p>
      <w:pPr>
        <w:pStyle w:val="Normal"/>
        <w:numPr>
          <w:ilvl w:val="0"/>
          <w:numId w:val="28"/>
        </w:numPr>
        <w:spacing w:before="0" w:after="60"/>
        <w:ind w:left="426" w:right="57" w:hanging="426"/>
        <w:jc w:val="both"/>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28"/>
        </w:numPr>
        <w:spacing w:before="0" w:after="60"/>
        <w:ind w:left="426" w:right="57" w:hanging="426"/>
        <w:jc w:val="both"/>
        <w:rPr/>
      </w:pPr>
      <w:r>
        <w:rPr>
          <w:sz w:val="22"/>
          <w:szCs w:val="22"/>
        </w:rPr>
        <w:t>Jeżeli oferty otrzymały taką samą ocenę w kryterium o najwyższej wadze, Zamawiający wybiera ofertę z najniższą ceną.</w:t>
      </w:r>
    </w:p>
    <w:p>
      <w:pPr>
        <w:pStyle w:val="Normal"/>
        <w:numPr>
          <w:ilvl w:val="0"/>
          <w:numId w:val="28"/>
        </w:numPr>
        <w:spacing w:before="0" w:after="60"/>
        <w:ind w:left="426" w:right="57" w:hanging="426"/>
        <w:jc w:val="both"/>
        <w:rPr/>
      </w:pPr>
      <w:r>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28"/>
        </w:numPr>
        <w:spacing w:before="0" w:after="60"/>
        <w:ind w:left="426" w:right="57" w:hanging="426"/>
        <w:jc w:val="both"/>
        <w:rPr/>
      </w:pPr>
      <w:r>
        <w:rPr>
          <w:sz w:val="22"/>
          <w:szCs w:val="22"/>
        </w:rPr>
        <w:t>Wykonawcy, składając oferty dodatkowe, nie mogą oferować cen lub kosztów wyższych niż zaoferowane w uprzednio złożonych przez nich ofertach.</w:t>
      </w:r>
    </w:p>
    <w:p>
      <w:pPr>
        <w:pStyle w:val="ListParagraph"/>
        <w:numPr>
          <w:ilvl w:val="0"/>
          <w:numId w:val="28"/>
        </w:numPr>
        <w:spacing w:before="0" w:after="60"/>
        <w:ind w:left="426" w:right="57" w:hanging="426"/>
        <w:jc w:val="both"/>
        <w:rPr/>
      </w:pPr>
      <w:r>
        <w:rPr>
          <w:sz w:val="22"/>
          <w:szCs w:val="22"/>
        </w:rPr>
        <w:t>Zamawiający wybiera najkorzystniejszą ofertę̨ w terminie związania ofertą określonym w SWZ.</w:t>
      </w:r>
    </w:p>
    <w:p>
      <w:pPr>
        <w:pStyle w:val="Normal"/>
        <w:numPr>
          <w:ilvl w:val="0"/>
          <w:numId w:val="28"/>
        </w:numPr>
        <w:spacing w:before="0" w:after="60"/>
        <w:ind w:left="426" w:right="57" w:hanging="426"/>
        <w:jc w:val="both"/>
        <w:rPr/>
      </w:pPr>
      <w:r>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28"/>
        </w:numPr>
        <w:spacing w:before="0" w:after="60"/>
        <w:ind w:left="425" w:right="57" w:hanging="425"/>
        <w:jc w:val="both"/>
        <w:rPr/>
      </w:pPr>
      <w:r>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ind w:right="-108" w:hanging="0"/>
        <w:jc w:val="both"/>
        <w:rPr>
          <w:rFonts w:eastAsia="" w:eastAsiaTheme="majorEastAsia"/>
          <w:i/>
          <w:i/>
          <w:sz w:val="16"/>
          <w:szCs w:val="16"/>
          <w:lang w:eastAsia="en-US"/>
        </w:rPr>
      </w:pPr>
      <w:r>
        <w:rPr>
          <w:rFonts w:eastAsia="" w:eastAsiaTheme="majorEastAsia"/>
          <w:i/>
          <w:sz w:val="16"/>
          <w:szCs w:val="16"/>
          <w:lang w:eastAsia="en-US"/>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ind w:right="-108" w:hanging="0"/>
        <w:jc w:val="both"/>
        <w:rPr/>
      </w:pPr>
      <w:r>
        <w:rPr>
          <w:sz w:val="16"/>
          <w:szCs w:val="16"/>
        </w:rPr>
        <w:br/>
      </w:r>
      <w:bookmarkStart w:id="9" w:name="_Hlk62132603"/>
      <w:r>
        <w:rPr>
          <w:sz w:val="22"/>
          <w:szCs w:val="22"/>
        </w:rPr>
        <w:t xml:space="preserve">Projektowane postanowienia umowy </w:t>
      </w:r>
      <w:bookmarkEnd w:id="9"/>
      <w:r>
        <w:rPr>
          <w:sz w:val="22"/>
          <w:szCs w:val="22"/>
        </w:rPr>
        <w:t xml:space="preserve">zostały zawarte we wzorze umowy stanowiącym załącznik nr 3 do SWZ. </w:t>
      </w:r>
      <w:r>
        <w:rPr>
          <w:b/>
          <w:sz w:val="22"/>
          <w:szCs w:val="22"/>
        </w:rPr>
        <w:t>Złożenie oferty jest jednoznaczne z akceptacją przez wykonawcę projektowanych postanowień umowy.</w:t>
      </w:r>
    </w:p>
    <w:p>
      <w:pPr>
        <w:pStyle w:val="Normal"/>
        <w:ind w:right="-108" w:hanging="0"/>
        <w:jc w:val="both"/>
        <w:rPr>
          <w:sz w:val="12"/>
          <w:szCs w:val="12"/>
        </w:rPr>
      </w:pPr>
      <w:r>
        <w:rPr>
          <w:sz w:val="12"/>
          <w:szCs w:val="1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ind w:left="360" w:right="-108" w:hanging="0"/>
        <w:jc w:val="both"/>
        <w:rPr>
          <w:iCs/>
          <w:sz w:val="12"/>
          <w:szCs w:val="12"/>
        </w:rPr>
      </w:pPr>
      <w:r>
        <w:rPr>
          <w:iCs/>
          <w:sz w:val="12"/>
          <w:szCs w:val="12"/>
        </w:rPr>
      </w:r>
    </w:p>
    <w:p>
      <w:pPr>
        <w:pStyle w:val="Normal"/>
        <w:ind w:left="360" w:right="-108" w:hanging="0"/>
        <w:jc w:val="both"/>
        <w:rPr/>
      </w:pPr>
      <w:r>
        <w:rPr>
          <w:sz w:val="22"/>
          <w:szCs w:val="22"/>
        </w:rPr>
        <w:t xml:space="preserve">Zamawiający nie wymaga wniesienia zabezpieczenia należytego wykonania umowy. </w:t>
      </w:r>
    </w:p>
    <w:p>
      <w:pPr>
        <w:pStyle w:val="Normal"/>
        <w:numPr>
          <w:ilvl w:val="0"/>
          <w:numId w:val="17"/>
        </w:numPr>
        <w:shd w:val="clear" w:color="auto" w:fill="E2EFD9" w:themeFill="accent6" w:themeFillTint="33"/>
        <w:spacing w:lineRule="auto" w:line="252" w:before="0" w:after="200"/>
        <w:contextualSpacing/>
        <w:jc w:val="both"/>
        <w:rPr/>
      </w:pPr>
      <w:r>
        <w:rPr>
          <w:b/>
          <w:sz w:val="22"/>
          <w:szCs w:val="22"/>
          <w:shd w:fill="E2EFD9" w:val="clear"/>
          <w:lang w:eastAsia="en-US"/>
        </w:rPr>
        <w:t>Informacje o formalnościach, jakie muszą zostać dopełnione po wyborze oferty w celu zawarcia umowy w sprawie</w:t>
      </w:r>
      <w:r>
        <w:rPr>
          <w:b/>
          <w:sz w:val="22"/>
          <w:szCs w:val="22"/>
          <w:lang w:eastAsia="en-US"/>
        </w:rPr>
        <w:t xml:space="preserve"> zamówienia publicznego</w:t>
      </w:r>
    </w:p>
    <w:p>
      <w:pPr>
        <w:pStyle w:val="Normal"/>
        <w:spacing w:before="0" w:after="60"/>
        <w:ind w:left="360" w:right="-108" w:hanging="0"/>
        <w:jc w:val="both"/>
        <w:rPr>
          <w:sz w:val="12"/>
          <w:szCs w:val="12"/>
        </w:rPr>
      </w:pPr>
      <w:r>
        <w:rPr>
          <w:sz w:val="12"/>
          <w:szCs w:val="12"/>
        </w:rPr>
      </w:r>
    </w:p>
    <w:p>
      <w:pPr>
        <w:pStyle w:val="Normal"/>
        <w:numPr>
          <w:ilvl w:val="0"/>
          <w:numId w:val="12"/>
        </w:numPr>
        <w:tabs>
          <w:tab w:val="clear" w:pos="720"/>
          <w:tab w:val="left" w:pos="426" w:leader="none"/>
        </w:tabs>
        <w:spacing w:before="0" w:after="60"/>
        <w:jc w:val="both"/>
        <w:rPr/>
      </w:pPr>
      <w:r>
        <w:rPr>
          <w:sz w:val="22"/>
          <w:szCs w:val="22"/>
        </w:rPr>
        <w:t>Zamawiający</w:t>
      </w:r>
      <w:r>
        <w:rPr>
          <w:spacing w:val="6"/>
          <w:sz w:val="22"/>
          <w:szCs w:val="22"/>
        </w:rPr>
        <w:t xml:space="preserve"> </w:t>
      </w:r>
      <w:r>
        <w:rPr>
          <w:sz w:val="22"/>
          <w:szCs w:val="22"/>
        </w:rPr>
        <w:t>zawiera</w:t>
      </w:r>
      <w:r>
        <w:rPr>
          <w:spacing w:val="6"/>
          <w:sz w:val="22"/>
          <w:szCs w:val="22"/>
        </w:rPr>
        <w:t xml:space="preserve"> </w:t>
      </w:r>
      <w:r>
        <w:rPr>
          <w:sz w:val="22"/>
          <w:szCs w:val="22"/>
        </w:rPr>
        <w:t>umowę</w:t>
      </w:r>
      <w:r>
        <w:rPr>
          <w:spacing w:val="12"/>
          <w:sz w:val="22"/>
          <w:szCs w:val="22"/>
        </w:rPr>
        <w:t xml:space="preserve"> </w:t>
      </w:r>
      <w:r>
        <w:rPr>
          <w:sz w:val="22"/>
          <w:szCs w:val="22"/>
        </w:rPr>
        <w:t>w</w:t>
      </w:r>
      <w:r>
        <w:rPr>
          <w:spacing w:val="5"/>
          <w:sz w:val="22"/>
          <w:szCs w:val="22"/>
        </w:rPr>
        <w:t xml:space="preserve"> </w:t>
      </w:r>
      <w:r>
        <w:rPr>
          <w:sz w:val="22"/>
          <w:szCs w:val="22"/>
        </w:rPr>
        <w:t>sprawie</w:t>
      </w:r>
      <w:r>
        <w:rPr>
          <w:spacing w:val="6"/>
          <w:sz w:val="22"/>
          <w:szCs w:val="22"/>
        </w:rPr>
        <w:t xml:space="preserve"> </w:t>
      </w:r>
      <w:r>
        <w:rPr>
          <w:sz w:val="22"/>
          <w:szCs w:val="22"/>
        </w:rPr>
        <w:t>zamówienia</w:t>
      </w:r>
      <w:r>
        <w:rPr>
          <w:spacing w:val="8"/>
          <w:sz w:val="22"/>
          <w:szCs w:val="22"/>
        </w:rPr>
        <w:t xml:space="preserve"> </w:t>
      </w:r>
      <w:r>
        <w:rPr>
          <w:sz w:val="22"/>
          <w:szCs w:val="22"/>
        </w:rPr>
        <w:t>publicznego,</w:t>
      </w:r>
      <w:r>
        <w:rPr>
          <w:spacing w:val="7"/>
          <w:sz w:val="22"/>
          <w:szCs w:val="22"/>
        </w:rPr>
        <w:t xml:space="preserve"> </w:t>
      </w:r>
      <w:r>
        <w:rPr>
          <w:sz w:val="22"/>
          <w:szCs w:val="22"/>
        </w:rPr>
        <w:t>z</w:t>
      </w:r>
      <w:r>
        <w:rPr>
          <w:spacing w:val="8"/>
          <w:sz w:val="22"/>
          <w:szCs w:val="22"/>
        </w:rPr>
        <w:t xml:space="preserve"> </w:t>
      </w:r>
      <w:r>
        <w:rPr>
          <w:sz w:val="22"/>
          <w:szCs w:val="22"/>
        </w:rPr>
        <w:t>uwzględnieniem</w:t>
      </w:r>
      <w:r>
        <w:rPr>
          <w:spacing w:val="-3"/>
          <w:sz w:val="22"/>
          <w:szCs w:val="22"/>
        </w:rPr>
        <w:t xml:space="preserve"> </w:t>
      </w:r>
      <w:r>
        <w:rPr>
          <w:sz w:val="22"/>
          <w:szCs w:val="22"/>
        </w:rPr>
        <w:t>art.</w:t>
      </w:r>
      <w:r>
        <w:rPr>
          <w:spacing w:val="-2"/>
          <w:sz w:val="22"/>
          <w:szCs w:val="22"/>
        </w:rPr>
        <w:t xml:space="preserve"> </w:t>
      </w:r>
      <w:r>
        <w:rPr>
          <w:sz w:val="22"/>
          <w:szCs w:val="22"/>
        </w:rPr>
        <w:t>577</w:t>
      </w:r>
      <w:r>
        <w:rPr>
          <w:spacing w:val="-4"/>
          <w:sz w:val="22"/>
          <w:szCs w:val="22"/>
        </w:rPr>
        <w:t xml:space="preserve"> P</w:t>
      </w:r>
      <w:r>
        <w:rPr>
          <w:sz w:val="22"/>
          <w:szCs w:val="22"/>
        </w:rPr>
        <w:t>zp,</w:t>
      </w:r>
      <w:r>
        <w:rPr>
          <w:spacing w:val="-1"/>
          <w:sz w:val="22"/>
          <w:szCs w:val="22"/>
        </w:rPr>
        <w:t xml:space="preserve"> </w:t>
      </w:r>
      <w:r>
        <w:rPr>
          <w:sz w:val="22"/>
          <w:szCs w:val="22"/>
        </w:rPr>
        <w:t>w</w:t>
      </w:r>
      <w:r>
        <w:rPr>
          <w:spacing w:val="-4"/>
          <w:sz w:val="22"/>
          <w:szCs w:val="22"/>
        </w:rPr>
        <w:t xml:space="preserve"> </w:t>
      </w:r>
      <w:r>
        <w:rPr>
          <w:sz w:val="22"/>
          <w:szCs w:val="22"/>
        </w:rPr>
        <w:t>terminie</w:t>
      </w:r>
      <w:r>
        <w:rPr>
          <w:spacing w:val="-1"/>
          <w:sz w:val="22"/>
          <w:szCs w:val="22"/>
        </w:rPr>
        <w:t xml:space="preserve"> </w:t>
      </w:r>
      <w:r>
        <w:rPr>
          <w:sz w:val="22"/>
          <w:szCs w:val="22"/>
        </w:rPr>
        <w:t>nie</w:t>
      </w:r>
      <w:r>
        <w:rPr>
          <w:spacing w:val="-2"/>
          <w:sz w:val="22"/>
          <w:szCs w:val="22"/>
        </w:rPr>
        <w:t xml:space="preserve"> </w:t>
      </w:r>
      <w:r>
        <w:rPr>
          <w:sz w:val="22"/>
          <w:szCs w:val="22"/>
        </w:rPr>
        <w:t>krótszym</w:t>
      </w:r>
      <w:r>
        <w:rPr>
          <w:spacing w:val="-4"/>
          <w:sz w:val="22"/>
          <w:szCs w:val="22"/>
        </w:rPr>
        <w:t xml:space="preserve"> </w:t>
      </w:r>
      <w:r>
        <w:rPr>
          <w:sz w:val="22"/>
          <w:szCs w:val="22"/>
        </w:rPr>
        <w:t>niż</w:t>
      </w:r>
      <w:r>
        <w:rPr>
          <w:spacing w:val="2"/>
          <w:sz w:val="22"/>
          <w:szCs w:val="22"/>
        </w:rPr>
        <w:t xml:space="preserve"> </w:t>
      </w:r>
      <w:r>
        <w:rPr>
          <w:sz w:val="22"/>
          <w:szCs w:val="22"/>
        </w:rPr>
        <w:t>5</w:t>
      </w:r>
      <w:r>
        <w:rPr>
          <w:spacing w:val="-4"/>
          <w:sz w:val="22"/>
          <w:szCs w:val="22"/>
        </w:rPr>
        <w:t xml:space="preserve"> </w:t>
      </w:r>
      <w:r>
        <w:rPr>
          <w:sz w:val="22"/>
          <w:szCs w:val="22"/>
        </w:rPr>
        <w:t>dni</w:t>
      </w:r>
      <w:r>
        <w:rPr>
          <w:spacing w:val="-2"/>
          <w:sz w:val="22"/>
          <w:szCs w:val="22"/>
        </w:rPr>
        <w:t xml:space="preserve"> </w:t>
      </w:r>
      <w:r>
        <w:rPr>
          <w:sz w:val="22"/>
          <w:szCs w:val="22"/>
        </w:rPr>
        <w:t>od</w:t>
      </w:r>
      <w:r>
        <w:rPr>
          <w:spacing w:val="-3"/>
          <w:sz w:val="22"/>
          <w:szCs w:val="22"/>
        </w:rPr>
        <w:t xml:space="preserve"> </w:t>
      </w:r>
      <w:r>
        <w:rPr>
          <w:sz w:val="22"/>
          <w:szCs w:val="22"/>
        </w:rPr>
        <w:t>dnia</w:t>
      </w:r>
      <w:r>
        <w:rPr>
          <w:spacing w:val="-1"/>
          <w:sz w:val="22"/>
          <w:szCs w:val="22"/>
        </w:rPr>
        <w:t xml:space="preserve"> </w:t>
      </w:r>
      <w:r>
        <w:rPr>
          <w:sz w:val="22"/>
          <w:szCs w:val="22"/>
        </w:rPr>
        <w:t>przesłania</w:t>
      </w:r>
      <w:r>
        <w:rPr>
          <w:spacing w:val="-1"/>
          <w:sz w:val="22"/>
          <w:szCs w:val="22"/>
        </w:rPr>
        <w:t xml:space="preserve"> </w:t>
      </w:r>
      <w:r>
        <w:rPr>
          <w:sz w:val="22"/>
          <w:szCs w:val="22"/>
        </w:rPr>
        <w:t>zawiadomienia</w:t>
      </w:r>
      <w:r>
        <w:rPr>
          <w:spacing w:val="-16"/>
          <w:sz w:val="22"/>
          <w:szCs w:val="22"/>
        </w:rPr>
        <w:t xml:space="preserve"> </w:t>
      </w:r>
      <w:r>
        <w:rPr>
          <w:sz w:val="22"/>
          <w:szCs w:val="22"/>
        </w:rPr>
        <w:t>o</w:t>
      </w:r>
      <w:r>
        <w:rPr>
          <w:spacing w:val="-17"/>
          <w:sz w:val="22"/>
          <w:szCs w:val="22"/>
        </w:rPr>
        <w:t xml:space="preserve"> </w:t>
      </w:r>
      <w:r>
        <w:rPr>
          <w:sz w:val="22"/>
          <w:szCs w:val="22"/>
        </w:rPr>
        <w:t>wyborze</w:t>
      </w:r>
      <w:r>
        <w:rPr>
          <w:spacing w:val="-15"/>
          <w:sz w:val="22"/>
          <w:szCs w:val="22"/>
        </w:rPr>
        <w:t xml:space="preserve"> </w:t>
      </w:r>
      <w:r>
        <w:rPr>
          <w:sz w:val="22"/>
          <w:szCs w:val="22"/>
        </w:rPr>
        <w:t>najkorzystniejszej</w:t>
      </w:r>
      <w:r>
        <w:rPr>
          <w:spacing w:val="-15"/>
          <w:sz w:val="22"/>
          <w:szCs w:val="22"/>
        </w:rPr>
        <w:t xml:space="preserve"> </w:t>
      </w:r>
      <w:r>
        <w:rPr>
          <w:sz w:val="22"/>
          <w:szCs w:val="22"/>
        </w:rPr>
        <w:t>oferty,</w:t>
      </w:r>
      <w:r>
        <w:rPr>
          <w:spacing w:val="-16"/>
          <w:sz w:val="22"/>
          <w:szCs w:val="22"/>
        </w:rPr>
        <w:t xml:space="preserve"> </w:t>
      </w:r>
      <w:r>
        <w:rPr>
          <w:sz w:val="22"/>
          <w:szCs w:val="22"/>
        </w:rPr>
        <w:t>jeżeli</w:t>
      </w:r>
      <w:r>
        <w:rPr>
          <w:spacing w:val="-19"/>
          <w:sz w:val="22"/>
          <w:szCs w:val="22"/>
        </w:rPr>
        <w:t xml:space="preserve"> </w:t>
      </w:r>
      <w:r>
        <w:rPr>
          <w:sz w:val="22"/>
          <w:szCs w:val="22"/>
        </w:rPr>
        <w:t>zawiadomienie</w:t>
      </w:r>
      <w:r>
        <w:rPr>
          <w:spacing w:val="-14"/>
          <w:sz w:val="22"/>
          <w:szCs w:val="22"/>
        </w:rPr>
        <w:t xml:space="preserve"> </w:t>
      </w:r>
      <w:r>
        <w:rPr>
          <w:sz w:val="22"/>
          <w:szCs w:val="22"/>
        </w:rPr>
        <w:t>to</w:t>
      </w:r>
      <w:r>
        <w:rPr>
          <w:spacing w:val="-19"/>
          <w:sz w:val="22"/>
          <w:szCs w:val="22"/>
        </w:rPr>
        <w:t xml:space="preserve"> </w:t>
      </w:r>
      <w:r>
        <w:rPr>
          <w:sz w:val="22"/>
          <w:szCs w:val="22"/>
        </w:rPr>
        <w:t>zostało</w:t>
      </w:r>
      <w:r>
        <w:rPr>
          <w:spacing w:val="-16"/>
          <w:sz w:val="22"/>
          <w:szCs w:val="22"/>
        </w:rPr>
        <w:t xml:space="preserve"> </w:t>
      </w:r>
      <w:r>
        <w:rPr>
          <w:sz w:val="22"/>
          <w:szCs w:val="22"/>
        </w:rPr>
        <w:t>przesłane</w:t>
      </w:r>
      <w:r>
        <w:rPr>
          <w:spacing w:val="-4"/>
          <w:sz w:val="22"/>
          <w:szCs w:val="22"/>
        </w:rPr>
        <w:t xml:space="preserve"> </w:t>
      </w:r>
      <w:r>
        <w:rPr>
          <w:sz w:val="22"/>
          <w:szCs w:val="22"/>
        </w:rPr>
        <w:t>przy</w:t>
      </w:r>
      <w:r>
        <w:rPr>
          <w:spacing w:val="-6"/>
          <w:sz w:val="22"/>
          <w:szCs w:val="22"/>
        </w:rPr>
        <w:t xml:space="preserve"> </w:t>
      </w:r>
      <w:r>
        <w:rPr>
          <w:sz w:val="22"/>
          <w:szCs w:val="22"/>
        </w:rPr>
        <w:t>użyciu</w:t>
      </w:r>
      <w:r>
        <w:rPr>
          <w:spacing w:val="-1"/>
          <w:sz w:val="22"/>
          <w:szCs w:val="22"/>
        </w:rPr>
        <w:t xml:space="preserve"> </w:t>
      </w:r>
      <w:r>
        <w:rPr>
          <w:sz w:val="22"/>
          <w:szCs w:val="22"/>
        </w:rPr>
        <w:t>środków</w:t>
      </w:r>
      <w:r>
        <w:rPr>
          <w:spacing w:val="-4"/>
          <w:sz w:val="22"/>
          <w:szCs w:val="22"/>
        </w:rPr>
        <w:t xml:space="preserve"> </w:t>
      </w:r>
      <w:r>
        <w:rPr>
          <w:sz w:val="22"/>
          <w:szCs w:val="22"/>
        </w:rPr>
        <w:t>komunikacji</w:t>
      </w:r>
      <w:r>
        <w:rPr>
          <w:spacing w:val="-2"/>
          <w:sz w:val="22"/>
          <w:szCs w:val="22"/>
        </w:rPr>
        <w:t xml:space="preserve"> </w:t>
      </w:r>
      <w:r>
        <w:rPr>
          <w:sz w:val="22"/>
          <w:szCs w:val="22"/>
        </w:rPr>
        <w:t>elektronicznej,</w:t>
      </w:r>
      <w:r>
        <w:rPr>
          <w:spacing w:val="-1"/>
          <w:sz w:val="22"/>
          <w:szCs w:val="22"/>
        </w:rPr>
        <w:t xml:space="preserve"> </w:t>
      </w:r>
      <w:r>
        <w:rPr>
          <w:sz w:val="22"/>
          <w:szCs w:val="22"/>
        </w:rPr>
        <w:t>albo</w:t>
      </w:r>
      <w:r>
        <w:rPr>
          <w:spacing w:val="-2"/>
          <w:sz w:val="22"/>
          <w:szCs w:val="22"/>
        </w:rPr>
        <w:t xml:space="preserve"> </w:t>
      </w:r>
      <w:r>
        <w:rPr>
          <w:sz w:val="22"/>
          <w:szCs w:val="22"/>
        </w:rPr>
        <w:t>10</w:t>
      </w:r>
      <w:r>
        <w:rPr>
          <w:spacing w:val="-4"/>
          <w:sz w:val="22"/>
          <w:szCs w:val="22"/>
        </w:rPr>
        <w:t xml:space="preserve"> </w:t>
      </w:r>
      <w:r>
        <w:rPr>
          <w:sz w:val="22"/>
          <w:szCs w:val="22"/>
        </w:rPr>
        <w:t>dni - jeżeli</w:t>
      </w:r>
      <w:r>
        <w:rPr>
          <w:spacing w:val="-4"/>
          <w:sz w:val="22"/>
          <w:szCs w:val="22"/>
        </w:rPr>
        <w:t xml:space="preserve"> </w:t>
      </w:r>
      <w:r>
        <w:rPr>
          <w:sz w:val="22"/>
          <w:szCs w:val="22"/>
        </w:rPr>
        <w:t>zostało przesłane</w:t>
      </w:r>
      <w:r>
        <w:rPr>
          <w:spacing w:val="1"/>
          <w:sz w:val="22"/>
          <w:szCs w:val="22"/>
        </w:rPr>
        <w:t xml:space="preserve"> </w:t>
      </w:r>
      <w:r>
        <w:rPr>
          <w:sz w:val="22"/>
          <w:szCs w:val="22"/>
        </w:rPr>
        <w:t>w</w:t>
      </w:r>
      <w:r>
        <w:rPr>
          <w:spacing w:val="-2"/>
          <w:sz w:val="22"/>
          <w:szCs w:val="22"/>
        </w:rPr>
        <w:t xml:space="preserve"> </w:t>
      </w:r>
      <w:r>
        <w:rPr>
          <w:sz w:val="22"/>
          <w:szCs w:val="22"/>
        </w:rPr>
        <w:t>inny sposób.</w:t>
      </w:r>
    </w:p>
    <w:p>
      <w:pPr>
        <w:pStyle w:val="Normal"/>
        <w:numPr>
          <w:ilvl w:val="0"/>
          <w:numId w:val="12"/>
        </w:numPr>
        <w:tabs>
          <w:tab w:val="clear" w:pos="720"/>
          <w:tab w:val="left" w:pos="426" w:leader="none"/>
        </w:tabs>
        <w:spacing w:before="0" w:after="60"/>
        <w:jc w:val="both"/>
        <w:rPr/>
      </w:pPr>
      <w:r>
        <w:rPr>
          <w:sz w:val="22"/>
          <w:szCs w:val="22"/>
        </w:rPr>
        <w:t>Zamawiający może zawrzeć umowę w sprawie zamówienia publicznego przed upływem terminu, o którym mowa w ust. 1, jeżeli w postępowaniu o udzielenie zamówienia złożono tylko jedną</w:t>
      </w:r>
      <w:r>
        <w:rPr>
          <w:spacing w:val="-21"/>
          <w:sz w:val="22"/>
          <w:szCs w:val="22"/>
        </w:rPr>
        <w:t xml:space="preserve"> </w:t>
      </w:r>
      <w:r>
        <w:rPr>
          <w:sz w:val="22"/>
          <w:szCs w:val="22"/>
        </w:rPr>
        <w:t>ofertę.</w:t>
      </w:r>
    </w:p>
    <w:p>
      <w:pPr>
        <w:pStyle w:val="Normal"/>
        <w:numPr>
          <w:ilvl w:val="0"/>
          <w:numId w:val="12"/>
        </w:numPr>
        <w:spacing w:before="0" w:after="60"/>
        <w:ind w:left="357" w:hanging="357"/>
        <w:jc w:val="both"/>
        <w:rPr/>
      </w:pPr>
      <w:r>
        <w:rPr>
          <w:sz w:val="22"/>
          <w:szCs w:val="22"/>
        </w:rPr>
        <w:t>Zamawiający poinformuje wykonawcę, któremu zostanie udzielone zamówienie, o miejscu                   i terminie zawarcia umowy.</w:t>
      </w:r>
    </w:p>
    <w:p>
      <w:pPr>
        <w:pStyle w:val="Normal"/>
        <w:numPr>
          <w:ilvl w:val="0"/>
          <w:numId w:val="12"/>
        </w:numPr>
        <w:tabs>
          <w:tab w:val="clear" w:pos="720"/>
          <w:tab w:val="left" w:pos="426" w:leader="none"/>
        </w:tabs>
        <w:spacing w:before="0" w:after="60"/>
        <w:jc w:val="both"/>
        <w:rPr/>
      </w:pPr>
      <w:r>
        <w:rPr>
          <w:sz w:val="22"/>
          <w:szCs w:val="22"/>
        </w:rPr>
        <w:t>Wykonawca, o którym mowa w pkt. 3), ma obowiązek zawrzeć umowę w sprawie zamówienia na warunkach określonych w projektowanych postanowieniach umowy, które stanowią Załącznik      Nr 3 do SWZ. Umowa zostanie uzupełniona o zapisy wynikające ze</w:t>
      </w:r>
      <w:r>
        <w:rPr>
          <w:spacing w:val="2"/>
          <w:sz w:val="22"/>
          <w:szCs w:val="22"/>
        </w:rPr>
        <w:t xml:space="preserve"> </w:t>
      </w:r>
      <w:r>
        <w:rPr>
          <w:sz w:val="22"/>
          <w:szCs w:val="22"/>
        </w:rPr>
        <w:t>złożonej oferty.</w:t>
      </w:r>
    </w:p>
    <w:p>
      <w:pPr>
        <w:pStyle w:val="Normal"/>
        <w:numPr>
          <w:ilvl w:val="0"/>
          <w:numId w:val="12"/>
        </w:numPr>
        <w:jc w:val="both"/>
        <w:rPr/>
      </w:pPr>
      <w:r>
        <w:rPr>
          <w:sz w:val="22"/>
          <w:szCs w:val="22"/>
        </w:rPr>
        <w:t>Wykonawca przed zawarciem umowy:</w:t>
      </w:r>
    </w:p>
    <w:p>
      <w:pPr>
        <w:pStyle w:val="Normal"/>
        <w:numPr>
          <w:ilvl w:val="1"/>
          <w:numId w:val="46"/>
        </w:numPr>
        <w:ind w:left="567" w:hanging="141"/>
        <w:jc w:val="both"/>
        <w:rPr/>
      </w:pPr>
      <w:r>
        <w:rPr>
          <w:sz w:val="22"/>
          <w:szCs w:val="22"/>
        </w:rPr>
        <w:t>poda wszelkie informacje niezbędne do wypełnienia treści umowy na wezwanie zamawiającego,</w:t>
      </w:r>
    </w:p>
    <w:p>
      <w:pPr>
        <w:pStyle w:val="ListParagraph"/>
        <w:numPr>
          <w:ilvl w:val="0"/>
          <w:numId w:val="12"/>
        </w:numPr>
        <w:spacing w:before="0" w:after="60"/>
        <w:ind w:left="357" w:hanging="357"/>
        <w:jc w:val="both"/>
        <w:rPr/>
      </w:pPr>
      <w:r>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ListParagraph"/>
        <w:numPr>
          <w:ilvl w:val="0"/>
          <w:numId w:val="12"/>
        </w:numPr>
        <w:spacing w:before="0" w:after="60"/>
        <w:ind w:left="357" w:hanging="357"/>
        <w:jc w:val="both"/>
        <w:rPr/>
      </w:pPr>
      <w:r>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ListParagraph"/>
        <w:numPr>
          <w:ilvl w:val="0"/>
          <w:numId w:val="12"/>
        </w:numPr>
        <w:jc w:val="both"/>
        <w:rPr/>
      </w:pPr>
      <w:r>
        <w:rPr>
          <w:sz w:val="22"/>
          <w:szCs w:val="22"/>
        </w:rPr>
        <w:t>Jeżeli</w:t>
      </w:r>
      <w:r>
        <w:rPr>
          <w:spacing w:val="-11"/>
          <w:sz w:val="22"/>
          <w:szCs w:val="22"/>
        </w:rPr>
        <w:t xml:space="preserve"> </w:t>
      </w:r>
      <w:r>
        <w:rPr>
          <w:sz w:val="22"/>
          <w:szCs w:val="22"/>
        </w:rPr>
        <w:t>Wykonawca,</w:t>
      </w:r>
      <w:r>
        <w:rPr>
          <w:spacing w:val="-12"/>
          <w:sz w:val="22"/>
          <w:szCs w:val="22"/>
        </w:rPr>
        <w:t xml:space="preserve"> </w:t>
      </w:r>
      <w:r>
        <w:rPr>
          <w:sz w:val="22"/>
          <w:szCs w:val="22"/>
        </w:rPr>
        <w:t>którego</w:t>
      </w:r>
      <w:r>
        <w:rPr>
          <w:spacing w:val="-12"/>
          <w:sz w:val="22"/>
          <w:szCs w:val="22"/>
        </w:rPr>
        <w:t xml:space="preserve"> </w:t>
      </w:r>
      <w:r>
        <w:rPr>
          <w:sz w:val="22"/>
          <w:szCs w:val="22"/>
        </w:rPr>
        <w:t>oferta</w:t>
      </w:r>
      <w:r>
        <w:rPr>
          <w:spacing w:val="-14"/>
          <w:sz w:val="22"/>
          <w:szCs w:val="22"/>
        </w:rPr>
        <w:t xml:space="preserve"> </w:t>
      </w:r>
      <w:r>
        <w:rPr>
          <w:sz w:val="22"/>
          <w:szCs w:val="22"/>
        </w:rPr>
        <w:t>została</w:t>
      </w:r>
      <w:r>
        <w:rPr>
          <w:spacing w:val="-10"/>
          <w:sz w:val="22"/>
          <w:szCs w:val="22"/>
        </w:rPr>
        <w:t xml:space="preserve"> </w:t>
      </w:r>
      <w:r>
        <w:rPr>
          <w:sz w:val="22"/>
          <w:szCs w:val="22"/>
        </w:rPr>
        <w:t>wybrana</w:t>
      </w:r>
      <w:r>
        <w:rPr>
          <w:spacing w:val="-11"/>
          <w:sz w:val="22"/>
          <w:szCs w:val="22"/>
        </w:rPr>
        <w:t xml:space="preserve"> </w:t>
      </w:r>
      <w:r>
        <w:rPr>
          <w:sz w:val="22"/>
          <w:szCs w:val="22"/>
        </w:rPr>
        <w:t>jako</w:t>
      </w:r>
      <w:r>
        <w:rPr>
          <w:spacing w:val="-12"/>
          <w:sz w:val="22"/>
          <w:szCs w:val="22"/>
        </w:rPr>
        <w:t xml:space="preserve"> </w:t>
      </w:r>
      <w:r>
        <w:rPr>
          <w:sz w:val="22"/>
          <w:szCs w:val="22"/>
        </w:rPr>
        <w:t>najkorzystniejsza,</w:t>
      </w:r>
      <w:r>
        <w:rPr>
          <w:spacing w:val="-12"/>
          <w:sz w:val="22"/>
          <w:szCs w:val="22"/>
        </w:rPr>
        <w:t xml:space="preserve"> </w:t>
      </w:r>
      <w:r>
        <w:rPr>
          <w:sz w:val="22"/>
          <w:szCs w:val="22"/>
        </w:rPr>
        <w:t>uchyla się̨</w:t>
      </w:r>
      <w:r>
        <w:rPr>
          <w:spacing w:val="34"/>
          <w:sz w:val="22"/>
          <w:szCs w:val="22"/>
        </w:rPr>
        <w:t xml:space="preserve"> </w:t>
      </w:r>
      <w:r>
        <w:rPr>
          <w:sz w:val="22"/>
          <w:szCs w:val="22"/>
        </w:rPr>
        <w:t>od</w:t>
      </w:r>
      <w:r>
        <w:rPr>
          <w:spacing w:val="26"/>
          <w:sz w:val="22"/>
          <w:szCs w:val="22"/>
        </w:rPr>
        <w:t xml:space="preserve"> </w:t>
      </w:r>
      <w:r>
        <w:rPr>
          <w:sz w:val="22"/>
          <w:szCs w:val="22"/>
        </w:rPr>
        <w:t>zawarcia</w:t>
      </w:r>
      <w:r>
        <w:rPr>
          <w:spacing w:val="28"/>
          <w:sz w:val="22"/>
          <w:szCs w:val="22"/>
        </w:rPr>
        <w:t xml:space="preserve"> </w:t>
      </w:r>
      <w:r>
        <w:rPr>
          <w:sz w:val="22"/>
          <w:szCs w:val="22"/>
        </w:rPr>
        <w:t>umowy</w:t>
      </w:r>
      <w:r>
        <w:rPr>
          <w:spacing w:val="28"/>
          <w:sz w:val="22"/>
          <w:szCs w:val="22"/>
        </w:rPr>
        <w:t xml:space="preserve"> </w:t>
      </w:r>
      <w:r>
        <w:rPr>
          <w:sz w:val="22"/>
          <w:szCs w:val="22"/>
        </w:rPr>
        <w:t>w</w:t>
      </w:r>
      <w:r>
        <w:rPr>
          <w:spacing w:val="27"/>
          <w:sz w:val="22"/>
          <w:szCs w:val="22"/>
        </w:rPr>
        <w:t xml:space="preserve"> </w:t>
      </w:r>
      <w:r>
        <w:rPr>
          <w:sz w:val="22"/>
          <w:szCs w:val="22"/>
        </w:rPr>
        <w:t>sprawie</w:t>
      </w:r>
      <w:r>
        <w:rPr>
          <w:spacing w:val="30"/>
          <w:sz w:val="22"/>
          <w:szCs w:val="22"/>
        </w:rPr>
        <w:t xml:space="preserve"> </w:t>
      </w:r>
      <w:r>
        <w:rPr>
          <w:sz w:val="22"/>
          <w:szCs w:val="22"/>
        </w:rPr>
        <w:t>zamówienia</w:t>
      </w:r>
      <w:r>
        <w:rPr>
          <w:spacing w:val="27"/>
          <w:sz w:val="22"/>
          <w:szCs w:val="22"/>
        </w:rPr>
        <w:t xml:space="preserve"> </w:t>
      </w:r>
      <w:r>
        <w:rPr>
          <w:sz w:val="22"/>
          <w:szCs w:val="22"/>
        </w:rPr>
        <w:t>publicznego,</w:t>
      </w:r>
      <w:r>
        <w:rPr>
          <w:spacing w:val="28"/>
          <w:sz w:val="22"/>
          <w:szCs w:val="22"/>
        </w:rPr>
        <w:t xml:space="preserve"> </w:t>
      </w:r>
      <w:r>
        <w:rPr>
          <w:sz w:val="22"/>
          <w:szCs w:val="22"/>
        </w:rPr>
        <w:t>Zamawiający</w:t>
      </w:r>
      <w:r>
        <w:rPr>
          <w:spacing w:val="27"/>
          <w:sz w:val="22"/>
          <w:szCs w:val="22"/>
        </w:rPr>
        <w:t xml:space="preserve"> </w:t>
      </w:r>
      <w:r>
        <w:rPr>
          <w:sz w:val="22"/>
          <w:szCs w:val="22"/>
        </w:rPr>
        <w:t>może dokonać</w:t>
      </w:r>
      <w:r>
        <w:rPr>
          <w:spacing w:val="12"/>
          <w:sz w:val="22"/>
          <w:szCs w:val="22"/>
        </w:rPr>
        <w:t xml:space="preserve"> </w:t>
      </w:r>
      <w:r>
        <w:rPr>
          <w:sz w:val="22"/>
          <w:szCs w:val="22"/>
        </w:rPr>
        <w:t>ponownego</w:t>
      </w:r>
      <w:r>
        <w:rPr>
          <w:spacing w:val="9"/>
          <w:sz w:val="22"/>
          <w:szCs w:val="22"/>
        </w:rPr>
        <w:t xml:space="preserve"> </w:t>
      </w:r>
      <w:r>
        <w:rPr>
          <w:sz w:val="22"/>
          <w:szCs w:val="22"/>
        </w:rPr>
        <w:t>badania</w:t>
      </w:r>
      <w:r>
        <w:rPr>
          <w:spacing w:val="6"/>
          <w:sz w:val="22"/>
          <w:szCs w:val="22"/>
        </w:rPr>
        <w:t xml:space="preserve">       </w:t>
      </w:r>
      <w:r>
        <w:rPr>
          <w:sz w:val="22"/>
          <w:szCs w:val="22"/>
        </w:rPr>
        <w:t>i</w:t>
      </w:r>
      <w:r>
        <w:rPr>
          <w:spacing w:val="8"/>
          <w:sz w:val="22"/>
          <w:szCs w:val="22"/>
        </w:rPr>
        <w:t xml:space="preserve"> </w:t>
      </w:r>
      <w:r>
        <w:rPr>
          <w:sz w:val="22"/>
          <w:szCs w:val="22"/>
        </w:rPr>
        <w:t>oceny</w:t>
      </w:r>
      <w:r>
        <w:rPr>
          <w:spacing w:val="6"/>
          <w:sz w:val="22"/>
          <w:szCs w:val="22"/>
        </w:rPr>
        <w:t xml:space="preserve"> </w:t>
      </w:r>
      <w:r>
        <w:rPr>
          <w:sz w:val="22"/>
          <w:szCs w:val="22"/>
        </w:rPr>
        <w:t>ofert</w:t>
      </w:r>
      <w:r>
        <w:rPr>
          <w:spacing w:val="8"/>
          <w:sz w:val="22"/>
          <w:szCs w:val="22"/>
        </w:rPr>
        <w:t xml:space="preserve"> </w:t>
      </w:r>
      <w:r>
        <w:rPr>
          <w:sz w:val="22"/>
          <w:szCs w:val="22"/>
        </w:rPr>
        <w:t>spośród</w:t>
      </w:r>
      <w:r>
        <w:rPr>
          <w:spacing w:val="7"/>
          <w:sz w:val="22"/>
          <w:szCs w:val="22"/>
        </w:rPr>
        <w:t xml:space="preserve"> </w:t>
      </w:r>
      <w:r>
        <w:rPr>
          <w:sz w:val="22"/>
          <w:szCs w:val="22"/>
        </w:rPr>
        <w:t>ofert</w:t>
      </w:r>
      <w:r>
        <w:rPr>
          <w:spacing w:val="8"/>
          <w:sz w:val="22"/>
          <w:szCs w:val="22"/>
        </w:rPr>
        <w:t xml:space="preserve"> </w:t>
      </w:r>
      <w:r>
        <w:rPr>
          <w:sz w:val="22"/>
          <w:szCs w:val="22"/>
        </w:rPr>
        <w:t>pozostałych</w:t>
      </w:r>
      <w:r>
        <w:rPr>
          <w:spacing w:val="9"/>
          <w:sz w:val="22"/>
          <w:szCs w:val="22"/>
        </w:rPr>
        <w:t xml:space="preserve"> </w:t>
      </w:r>
      <w:r>
        <w:rPr>
          <w:sz w:val="22"/>
          <w:szCs w:val="22"/>
        </w:rPr>
        <w:t>w</w:t>
      </w:r>
      <w:r>
        <w:rPr>
          <w:spacing w:val="5"/>
          <w:sz w:val="22"/>
          <w:szCs w:val="22"/>
        </w:rPr>
        <w:t xml:space="preserve"> </w:t>
      </w:r>
      <w:r>
        <w:rPr>
          <w:sz w:val="22"/>
          <w:szCs w:val="22"/>
        </w:rPr>
        <w:t>postępowaniu Wykonawców albo unieważnić postępowanie.</w:t>
      </w:r>
    </w:p>
    <w:p>
      <w:pPr>
        <w:pStyle w:val="ListParagraph"/>
        <w:ind w:left="4608" w:right="-108" w:firstLine="348"/>
        <w:jc w:val="both"/>
        <w:rPr/>
      </w:pPr>
      <w:r>
        <w:rPr>
          <w:b/>
          <w:sz w:val="22"/>
          <w:szCs w:val="22"/>
        </w:rPr>
        <w:t xml:space="preserve">                             </w:t>
      </w:r>
      <w:r>
        <w:rPr>
          <w:b/>
          <w:sz w:val="22"/>
          <w:szCs w:val="22"/>
        </w:rPr>
        <w:t xml:space="preserve">podpis Zamawiającego </w:t>
      </w:r>
    </w:p>
    <w:p>
      <w:pPr>
        <w:pStyle w:val="ListParagraph"/>
        <w:ind w:left="4608" w:right="-108" w:firstLine="348"/>
        <w:jc w:val="both"/>
        <w:rPr/>
      </w:pPr>
      <w:r>
        <w:rPr/>
      </w:r>
    </w:p>
    <w:p>
      <w:pPr>
        <w:pStyle w:val="Normal"/>
        <w:ind w:right="-108" w:hanging="0"/>
        <w:jc w:val="both"/>
        <w:rPr/>
      </w:pPr>
      <w:r>
        <w:rPr/>
      </w:r>
    </w:p>
    <w:p>
      <w:pPr>
        <w:pStyle w:val="Normal"/>
        <w:jc w:val="both"/>
        <w:rPr/>
      </w:pPr>
      <w:r>
        <w:rPr>
          <w:sz w:val="22"/>
          <w:szCs w:val="22"/>
        </w:rPr>
        <w:t>Zapisy Specyfikacji Warunków Zamówienia  (</w:t>
      </w:r>
      <w:r>
        <w:rPr/>
        <w:t xml:space="preserve">2.ZP.2022) </w:t>
      </w:r>
      <w:r>
        <w:rPr>
          <w:sz w:val="22"/>
          <w:szCs w:val="22"/>
        </w:rPr>
        <w:t>wraz z załącznikami stanowiącymi jej integralną część) tj.: Załącznik nr 1 do SWZ</w:t>
        <w:tab/>
        <w:t>– formularz oferty wykonawcy, którego wzór stanowi Załącznik nr 1 do umowy</w:t>
      </w:r>
    </w:p>
    <w:p>
      <w:pPr>
        <w:pStyle w:val="Normal"/>
        <w:tabs>
          <w:tab w:val="clear" w:pos="720"/>
          <w:tab w:val="left" w:pos="2268" w:leader="none"/>
        </w:tabs>
        <w:ind w:left="-284" w:firstLine="284"/>
        <w:jc w:val="both"/>
        <w:rPr/>
      </w:pPr>
      <w:r>
        <w:rPr>
          <w:sz w:val="22"/>
          <w:szCs w:val="22"/>
        </w:rPr>
        <w:t>Załącznik 1a do SWZ- opis przedmiotu zamówienia/ załącznik nr 1a do umowy</w:t>
      </w:r>
    </w:p>
    <w:p>
      <w:pPr>
        <w:pStyle w:val="Normal"/>
        <w:tabs>
          <w:tab w:val="clear" w:pos="720"/>
          <w:tab w:val="left" w:pos="2268" w:leader="none"/>
          <w:tab w:val="left" w:pos="2835" w:leader="none"/>
        </w:tabs>
        <w:ind w:left="-284" w:firstLine="284"/>
        <w:jc w:val="both"/>
        <w:rPr/>
      </w:pPr>
      <w:r>
        <w:rPr>
          <w:sz w:val="22"/>
          <w:szCs w:val="22"/>
        </w:rPr>
        <w:t>Załącznik nr 2 do SWZ</w:t>
        <w:tab/>
        <w:t>– oświadczenie o braku podstaw do wykluczenia,</w:t>
      </w:r>
    </w:p>
    <w:p>
      <w:pPr>
        <w:pStyle w:val="Normal"/>
        <w:tabs>
          <w:tab w:val="clear" w:pos="720"/>
          <w:tab w:val="left" w:pos="5416" w:leader="none"/>
        </w:tabs>
        <w:jc w:val="both"/>
        <w:rPr/>
      </w:pPr>
      <w:r>
        <w:rPr>
          <w:sz w:val="22"/>
          <w:szCs w:val="22"/>
        </w:rPr>
        <w:t>Załącznik nr 2a do SWZ – oświadczenie o spełnianiu warunków udziału w postępowaniu,</w:t>
      </w:r>
    </w:p>
    <w:p>
      <w:pPr>
        <w:pStyle w:val="Normal"/>
        <w:tabs>
          <w:tab w:val="clear" w:pos="720"/>
          <w:tab w:val="left" w:pos="5416" w:leader="none"/>
        </w:tabs>
        <w:jc w:val="both"/>
        <w:rPr/>
      </w:pPr>
      <w:r>
        <w:rPr>
          <w:sz w:val="22"/>
          <w:szCs w:val="22"/>
        </w:rPr>
        <w:t>Załącznik nr 2b do SWZ – wykaz dostaw</w:t>
      </w:r>
    </w:p>
    <w:p>
      <w:pPr>
        <w:pStyle w:val="Normal"/>
        <w:tabs>
          <w:tab w:val="clear" w:pos="720"/>
          <w:tab w:val="left" w:pos="5416" w:leader="none"/>
        </w:tabs>
        <w:jc w:val="both"/>
        <w:rPr/>
      </w:pPr>
      <w:r>
        <w:rPr>
          <w:sz w:val="22"/>
          <w:szCs w:val="22"/>
        </w:rPr>
        <w:t>Załącznik nr 2 c do SWZ- zobowiązanie podmiotu trzeciego</w:t>
      </w:r>
    </w:p>
    <w:p>
      <w:pPr>
        <w:pStyle w:val="Normal"/>
        <w:tabs>
          <w:tab w:val="clear" w:pos="720"/>
          <w:tab w:val="left" w:pos="5416" w:leader="none"/>
        </w:tabs>
        <w:jc w:val="both"/>
        <w:rPr/>
      </w:pPr>
      <w:r>
        <w:rPr>
          <w:sz w:val="22"/>
          <w:szCs w:val="22"/>
        </w:rPr>
        <w:t>Załącznik nr 2 d do SWZ- wykaz wyposażenia - samochód</w:t>
      </w:r>
    </w:p>
    <w:p>
      <w:pPr>
        <w:pStyle w:val="Normal"/>
        <w:tabs>
          <w:tab w:val="clear" w:pos="720"/>
          <w:tab w:val="left" w:pos="2268" w:leader="none"/>
          <w:tab w:val="left" w:pos="2835" w:leader="none"/>
        </w:tabs>
        <w:jc w:val="both"/>
        <w:rPr>
          <w:sz w:val="22"/>
          <w:szCs w:val="22"/>
        </w:rPr>
      </w:pPr>
      <w:r>
        <w:rPr>
          <w:sz w:val="22"/>
          <w:szCs w:val="22"/>
        </w:rPr>
        <w:t>Załącznik nr 3 do SWZ</w:t>
        <w:tab/>
        <w:t xml:space="preserve">– </w:t>
      </w:r>
      <w:bookmarkStart w:id="10" w:name="_Hlk79388398"/>
      <w:r>
        <w:rPr>
          <w:rFonts w:eastAsia="Calibri"/>
          <w:bCs/>
          <w:sz w:val="22"/>
          <w:szCs w:val="22"/>
          <w:lang w:eastAsia="en-US"/>
        </w:rPr>
        <w:t>projektowane postanowienia umowy</w:t>
      </w:r>
      <w:r>
        <w:rPr>
          <w:rFonts w:eastAsia="Calibri"/>
          <w:b/>
          <w:sz w:val="22"/>
          <w:szCs w:val="22"/>
          <w:lang w:eastAsia="en-US"/>
        </w:rPr>
        <w:t xml:space="preserve"> </w:t>
      </w:r>
      <w:bookmarkEnd w:id="10"/>
      <w:r>
        <w:rPr>
          <w:rFonts w:eastAsia="Calibri"/>
          <w:bCs/>
          <w:sz w:val="22"/>
          <w:szCs w:val="22"/>
          <w:lang w:eastAsia="en-US"/>
        </w:rPr>
        <w:t>(</w:t>
      </w:r>
      <w:r>
        <w:rPr>
          <w:sz w:val="22"/>
          <w:szCs w:val="22"/>
        </w:rPr>
        <w:t>wzór umowy)</w:t>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pPr>
      <w:r>
        <w:rPr/>
      </w:r>
    </w:p>
    <w:p>
      <w:pPr>
        <w:pStyle w:val="Nagwek1"/>
        <w:jc w:val="both"/>
        <w:rPr/>
      </w:pPr>
      <w:bookmarkStart w:id="11" w:name="_Toc6901402"/>
      <w:r>
        <w:rPr>
          <w:rFonts w:ascii="Times New Roman" w:hAnsi="Times New Roman"/>
          <w:color w:val="auto"/>
          <w:sz w:val="24"/>
          <w:szCs w:val="24"/>
        </w:rPr>
        <w:t xml:space="preserve">                                                                 </w:t>
      </w:r>
      <w:r>
        <w:rPr>
          <w:rFonts w:ascii="Times New Roman" w:hAnsi="Times New Roman"/>
          <w:color w:val="auto"/>
          <w:sz w:val="24"/>
          <w:szCs w:val="24"/>
        </w:rPr>
        <w:t>Załącznik nr 1 do SWZ</w:t>
      </w:r>
      <w:bookmarkEnd w:id="11"/>
      <w:r>
        <w:rPr>
          <w:rFonts w:ascii="Times New Roman" w:hAnsi="Times New Roman"/>
          <w:color w:val="auto"/>
          <w:sz w:val="24"/>
          <w:szCs w:val="24"/>
        </w:rPr>
        <w:t>/ załącznik nr 1 do umowy</w:t>
      </w:r>
    </w:p>
    <w:p>
      <w:pPr>
        <w:pStyle w:val="Tretekstu"/>
        <w:jc w:val="both"/>
        <w:rPr/>
      </w:pPr>
      <w:r>
        <w:rPr/>
      </w:r>
    </w:p>
    <w:p>
      <w:pPr>
        <w:pStyle w:val="Normal"/>
        <w:shd w:val="clear" w:color="auto" w:fill="F2F2F2"/>
        <w:spacing w:lineRule="auto" w:line="276" w:before="0" w:after="120"/>
        <w:rPr/>
      </w:pPr>
      <w:r>
        <w:rPr/>
        <w:tab/>
      </w:r>
      <w:r>
        <w:rPr>
          <w:sz w:val="22"/>
          <w:szCs w:val="22"/>
        </w:rPr>
        <w:t>Nazwa i adres siedziby Wykonawcy: ........................................................................................................</w:t>
      </w:r>
    </w:p>
    <w:p>
      <w:pPr>
        <w:pStyle w:val="Normal"/>
        <w:shd w:val="clear" w:color="auto" w:fill="F2F2F2"/>
        <w:spacing w:lineRule="auto" w:line="276"/>
        <w:jc w:val="both"/>
        <w:rPr/>
      </w:pPr>
      <w:r>
        <w:rPr>
          <w:sz w:val="22"/>
          <w:szCs w:val="22"/>
          <w:lang w:val="de-DE"/>
        </w:rPr>
        <w:t>Nr NIP</w:t>
        <w:tab/>
        <w:tab/>
        <w:t>...................................................</w:t>
      </w:r>
    </w:p>
    <w:p>
      <w:pPr>
        <w:pStyle w:val="Normal"/>
        <w:shd w:val="clear" w:color="auto" w:fill="F2F2F2"/>
        <w:spacing w:lineRule="auto" w:line="276"/>
        <w:jc w:val="both"/>
        <w:rPr/>
      </w:pPr>
      <w:r>
        <w:rPr>
          <w:sz w:val="22"/>
          <w:szCs w:val="22"/>
          <w:lang w:val="de-DE"/>
        </w:rPr>
        <w:t>Nr REGON</w:t>
        <w:tab/>
        <w:t>...................................................</w:t>
      </w:r>
    </w:p>
    <w:p>
      <w:pPr>
        <w:pStyle w:val="Normal"/>
        <w:shd w:val="clear" w:color="auto" w:fill="F2F2F2"/>
        <w:tabs>
          <w:tab w:val="clear" w:pos="720"/>
          <w:tab w:val="left" w:pos="1418" w:leader="none"/>
          <w:tab w:val="center" w:pos="2977" w:leader="none"/>
          <w:tab w:val="center" w:pos="4536" w:leader="none"/>
          <w:tab w:val="right" w:pos="9072" w:leader="none"/>
        </w:tabs>
        <w:spacing w:lineRule="auto" w:line="276"/>
        <w:jc w:val="both"/>
        <w:rPr/>
      </w:pPr>
      <w:r>
        <w:rPr>
          <w:sz w:val="22"/>
          <w:szCs w:val="22"/>
          <w:lang w:val="de-DE"/>
        </w:rPr>
        <w:t>Nr telefonu</w:t>
        <w:tab/>
        <w:t>...................................................</w:t>
      </w:r>
    </w:p>
    <w:p>
      <w:pPr>
        <w:pStyle w:val="Normal"/>
        <w:shd w:val="clear" w:color="auto" w:fill="F2F2F2"/>
        <w:spacing w:lineRule="auto" w:line="276"/>
        <w:ind w:left="1418" w:hanging="1418"/>
        <w:jc w:val="both"/>
        <w:rPr/>
      </w:pPr>
      <w:r>
        <w:rPr>
          <w:sz w:val="22"/>
          <w:szCs w:val="22"/>
          <w:lang w:val="de-DE"/>
        </w:rPr>
        <w:t>E-mail</w:t>
        <w:tab/>
        <w:t>...................................................</w:t>
      </w:r>
    </w:p>
    <w:p>
      <w:pPr>
        <w:pStyle w:val="Normal"/>
        <w:shd w:val="clear" w:color="auto" w:fill="F2F2F2"/>
        <w:spacing w:lineRule="auto" w:line="276"/>
        <w:jc w:val="both"/>
        <w:rPr/>
      </w:pPr>
      <w:r>
        <w:rPr>
          <w:sz w:val="22"/>
          <w:szCs w:val="22"/>
        </w:rPr>
        <w:t>KRS/CEiDG</w:t>
        <w:tab/>
      </w:r>
      <w:r>
        <w:rPr>
          <w:sz w:val="22"/>
          <w:szCs w:val="22"/>
          <w:lang w:val="de-DE"/>
        </w:rPr>
        <w:t>...................................................</w:t>
      </w:r>
    </w:p>
    <w:p>
      <w:pPr>
        <w:pStyle w:val="Normal"/>
        <w:shd w:val="clear" w:color="auto" w:fill="F2F2F2"/>
        <w:spacing w:lineRule="auto" w:line="276"/>
        <w:jc w:val="both"/>
        <w:rPr/>
      </w:pPr>
      <w:r>
        <w:rPr>
          <w:sz w:val="22"/>
          <w:szCs w:val="22"/>
        </w:rPr>
        <w:t xml:space="preserve">Dane osoby upoważnionej do kontaktowania się z Zamawiającym: </w:t>
      </w:r>
      <w:r>
        <w:rPr>
          <w:sz w:val="22"/>
          <w:szCs w:val="22"/>
          <w:lang w:val="de-DE"/>
        </w:rPr>
        <w:t>.........................................................</w:t>
      </w:r>
    </w:p>
    <w:p>
      <w:pPr>
        <w:pStyle w:val="Normal"/>
        <w:shd w:val="clear" w:color="auto" w:fill="F2F2F2"/>
        <w:spacing w:lineRule="auto" w:line="276"/>
        <w:jc w:val="both"/>
        <w:rPr/>
      </w:pPr>
      <w:r>
        <w:rPr/>
        <w:t xml:space="preserve">  </w:t>
      </w:r>
    </w:p>
    <w:p>
      <w:pPr>
        <w:pStyle w:val="Normal"/>
        <w:shd w:val="clear" w:color="auto" w:fill="F2F2F2"/>
        <w:spacing w:lineRule="auto" w:line="276"/>
        <w:ind w:left="2124" w:firstLine="708"/>
        <w:jc w:val="both"/>
        <w:rPr/>
      </w:pPr>
      <w:r>
        <w:rPr>
          <w:b/>
          <w:bCs/>
        </w:rPr>
        <w:t xml:space="preserve">OFERTA WYKONAWCY </w:t>
      </w:r>
    </w:p>
    <w:p>
      <w:pPr>
        <w:pStyle w:val="Normal"/>
        <w:shd w:val="clear" w:color="auto" w:fill="F2F2F2"/>
        <w:spacing w:lineRule="auto" w:line="276"/>
        <w:ind w:left="2124" w:firstLine="708"/>
        <w:jc w:val="both"/>
        <w:rPr>
          <w:b/>
          <w:b/>
          <w:bCs/>
        </w:rPr>
      </w:pPr>
      <w:r>
        <w:rPr>
          <w:b/>
          <w:bCs/>
        </w:rPr>
      </w:r>
    </w:p>
    <w:p>
      <w:pPr>
        <w:pStyle w:val="ListParagraph"/>
        <w:numPr>
          <w:ilvl w:val="3"/>
          <w:numId w:val="12"/>
        </w:numPr>
        <w:shd w:val="clear" w:color="auto" w:fill="F2F2F2"/>
        <w:spacing w:lineRule="auto" w:line="276"/>
        <w:ind w:left="284" w:hanging="360"/>
        <w:jc w:val="both"/>
        <w:rPr/>
      </w:pPr>
      <w:r>
        <w:rPr>
          <w:sz w:val="22"/>
          <w:szCs w:val="22"/>
        </w:rPr>
        <w:t>Oferujemy dostawę oleju napędowego wraz z dzierżawą zbiorników szczegółowo opisaną w załączniku nr 1a do niniejszej SWZ na warunkach i zasadach określonych w SWZ po łącznej cenie:</w:t>
      </w:r>
    </w:p>
    <w:p>
      <w:pPr>
        <w:pStyle w:val="Normal"/>
        <w:shd w:val="clear" w:color="auto" w:fill="F2F2F2"/>
        <w:spacing w:lineRule="auto" w:line="276"/>
        <w:jc w:val="both"/>
        <w:rPr/>
      </w:pPr>
      <w:r>
        <w:rPr/>
      </w:r>
    </w:p>
    <w:p>
      <w:pPr>
        <w:pStyle w:val="Normal"/>
        <w:jc w:val="both"/>
        <w:rPr/>
      </w:pPr>
      <w:r>
        <w:rPr>
          <w:sz w:val="20"/>
          <w:szCs w:val="20"/>
        </w:rPr>
        <w:t xml:space="preserve">Łączna cena netto </w:t>
      </w:r>
      <w:r>
        <w:rPr>
          <w:sz w:val="20"/>
          <w:szCs w:val="20"/>
          <w:highlight w:val="yellow"/>
        </w:rPr>
        <w:t>………………...……...</w:t>
      </w:r>
      <w:r>
        <w:rPr>
          <w:sz w:val="20"/>
          <w:szCs w:val="20"/>
        </w:rPr>
        <w:t xml:space="preserve"> PLN </w:t>
      </w:r>
    </w:p>
    <w:p>
      <w:pPr>
        <w:pStyle w:val="Normal"/>
        <w:jc w:val="both"/>
        <w:rPr>
          <w:sz w:val="20"/>
          <w:szCs w:val="20"/>
        </w:rPr>
      </w:pPr>
      <w:r>
        <w:rPr>
          <w:sz w:val="20"/>
          <w:szCs w:val="20"/>
        </w:rPr>
      </w:r>
    </w:p>
    <w:p>
      <w:pPr>
        <w:pStyle w:val="BodyText22"/>
        <w:spacing w:lineRule="auto" w:line="240" w:before="0" w:after="0"/>
        <w:jc w:val="both"/>
        <w:rPr/>
      </w:pPr>
      <w:r>
        <w:rPr>
          <w:sz w:val="20"/>
          <w:szCs w:val="20"/>
        </w:rPr>
        <w:t>(łączna cena netto słownie:</w:t>
        <w:tab/>
      </w:r>
      <w:r>
        <w:rPr>
          <w:sz w:val="20"/>
          <w:szCs w:val="20"/>
          <w:highlight w:val="yellow"/>
        </w:rPr>
        <w:t>................................................................................................................</w:t>
      </w:r>
      <w:r>
        <w:rPr>
          <w:sz w:val="20"/>
          <w:szCs w:val="20"/>
        </w:rPr>
        <w:t>.)</w:t>
      </w:r>
      <w:bookmarkStart w:id="12" w:name="_Hlk73535520"/>
      <w:bookmarkEnd w:id="12"/>
    </w:p>
    <w:p>
      <w:pPr>
        <w:pStyle w:val="Normal"/>
        <w:ind w:left="3969" w:firstLine="709"/>
        <w:jc w:val="both"/>
        <w:rPr/>
      </w:pPr>
      <w:r>
        <w:rPr>
          <w:sz w:val="20"/>
          <w:szCs w:val="20"/>
        </w:rPr>
        <w:t xml:space="preserve">            </w:t>
      </w:r>
    </w:p>
    <w:p>
      <w:pPr>
        <w:pStyle w:val="Normal"/>
        <w:jc w:val="both"/>
        <w:rPr/>
      </w:pPr>
      <w:r>
        <w:rPr>
          <w:sz w:val="20"/>
          <w:szCs w:val="20"/>
        </w:rPr>
        <w:t xml:space="preserve">Łączna cena brutto </w:t>
      </w:r>
      <w:r>
        <w:rPr>
          <w:sz w:val="20"/>
          <w:szCs w:val="20"/>
          <w:highlight w:val="yellow"/>
        </w:rPr>
        <w:t>………………...……...</w:t>
      </w:r>
      <w:r>
        <w:rPr>
          <w:sz w:val="20"/>
          <w:szCs w:val="20"/>
        </w:rPr>
        <w:t xml:space="preserve"> PLN</w:t>
      </w:r>
    </w:p>
    <w:p>
      <w:pPr>
        <w:pStyle w:val="Normal"/>
        <w:jc w:val="both"/>
        <w:rPr>
          <w:sz w:val="20"/>
          <w:szCs w:val="20"/>
        </w:rPr>
      </w:pPr>
      <w:r>
        <w:rPr>
          <w:sz w:val="20"/>
          <w:szCs w:val="20"/>
        </w:rPr>
      </w:r>
    </w:p>
    <w:p>
      <w:pPr>
        <w:pStyle w:val="BodyText22"/>
        <w:spacing w:lineRule="auto" w:line="240" w:before="0" w:after="0"/>
        <w:jc w:val="both"/>
        <w:rPr/>
      </w:pPr>
      <w:r>
        <w:rPr>
          <w:sz w:val="20"/>
          <w:szCs w:val="20"/>
        </w:rPr>
        <w:t>(łączna cena brutto słownie:</w:t>
        <w:tab/>
      </w:r>
      <w:r>
        <w:rPr>
          <w:sz w:val="20"/>
          <w:szCs w:val="20"/>
          <w:highlight w:val="yellow"/>
        </w:rPr>
        <w:t>.................................................................................................................</w:t>
      </w:r>
      <w:r>
        <w:rPr>
          <w:sz w:val="20"/>
          <w:szCs w:val="20"/>
        </w:rPr>
        <w:t>)</w:t>
      </w:r>
    </w:p>
    <w:p>
      <w:pPr>
        <w:pStyle w:val="BodyText22"/>
        <w:spacing w:lineRule="auto" w:line="240" w:before="0" w:after="0"/>
        <w:jc w:val="both"/>
        <w:rPr>
          <w:sz w:val="20"/>
          <w:szCs w:val="20"/>
        </w:rPr>
      </w:pPr>
      <w:r>
        <w:rPr>
          <w:sz w:val="20"/>
          <w:szCs w:val="20"/>
        </w:rPr>
      </w:r>
    </w:p>
    <w:p>
      <w:pPr>
        <w:pStyle w:val="BodyText22"/>
        <w:spacing w:lineRule="auto" w:line="240" w:before="0" w:after="0"/>
        <w:jc w:val="both"/>
        <w:rPr/>
      </w:pPr>
      <w:r>
        <w:rPr>
          <w:sz w:val="20"/>
          <w:szCs w:val="20"/>
        </w:rPr>
        <w:t>W tym:</w:t>
      </w:r>
    </w:p>
    <w:p>
      <w:pPr>
        <w:pStyle w:val="BodyText22"/>
        <w:spacing w:lineRule="auto" w:line="240" w:before="0" w:after="0"/>
        <w:jc w:val="both"/>
        <w:rPr>
          <w:sz w:val="20"/>
          <w:szCs w:val="20"/>
        </w:rPr>
      </w:pPr>
      <w:r>
        <w:rPr>
          <w:sz w:val="20"/>
          <w:szCs w:val="20"/>
        </w:rPr>
      </w:r>
    </w:p>
    <w:p>
      <w:pPr>
        <w:pStyle w:val="Tretekstu"/>
        <w:jc w:val="both"/>
        <w:rPr/>
      </w:pPr>
      <w:r>
        <w:rPr>
          <w:rFonts w:eastAsia="Calibri" w:cs="" w:ascii="Calibri" w:hAnsi="Calibri" w:asciiTheme="minorHAnsi" w:cstheme="minorBidi" w:eastAsiaTheme="minorHAnsi" w:hAnsiTheme="minorHAnsi"/>
          <w:sz w:val="20"/>
          <w:szCs w:val="20"/>
          <w:lang w:eastAsia="en-US"/>
        </w:rPr>
        <w:t>Tabela 1</w:t>
      </w:r>
    </w:p>
    <w:tbl>
      <w:tblPr>
        <w:tblStyle w:val="Tabela-Siatka"/>
        <w:tblW w:w="90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
        <w:gridCol w:w="970"/>
        <w:gridCol w:w="1127"/>
        <w:gridCol w:w="971"/>
        <w:gridCol w:w="1097"/>
        <w:gridCol w:w="892"/>
        <w:gridCol w:w="861"/>
        <w:gridCol w:w="870"/>
        <w:gridCol w:w="876"/>
        <w:gridCol w:w="884"/>
      </w:tblGrid>
      <w:tr>
        <w:trPr/>
        <w:tc>
          <w:tcPr>
            <w:tcW w:w="509" w:type="dxa"/>
            <w:tcBorders/>
          </w:tcPr>
          <w:p>
            <w:pPr>
              <w:pStyle w:val="Tretekstu"/>
              <w:widowControl w:val="false"/>
              <w:suppressAutoHyphens w:val="true"/>
              <w:spacing w:before="0" w:after="120"/>
              <w:jc w:val="both"/>
              <w:rPr>
                <w:sz w:val="18"/>
                <w:szCs w:val="18"/>
              </w:rPr>
            </w:pPr>
            <w:r>
              <w:rPr>
                <w:kern w:val="0"/>
                <w:sz w:val="18"/>
                <w:szCs w:val="18"/>
                <w:lang w:val="pl-PL" w:bidi="ar-SA"/>
              </w:rPr>
              <w:t>Lp.</w:t>
            </w:r>
          </w:p>
        </w:tc>
        <w:tc>
          <w:tcPr>
            <w:tcW w:w="970"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Nazwa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materiału</w:t>
            </w:r>
          </w:p>
        </w:tc>
        <w:tc>
          <w:tcPr>
            <w:tcW w:w="1127"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Ilość</w:t>
            </w:r>
          </w:p>
        </w:tc>
        <w:tc>
          <w:tcPr>
            <w:tcW w:w="971"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miary</w:t>
            </w:r>
          </w:p>
        </w:tc>
        <w:tc>
          <w:tcPr>
            <w:tcW w:w="1097" w:type="dxa"/>
            <w:tcBorders/>
          </w:tcPr>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Cena hurtowa</w:t>
            </w:r>
          </w:p>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producenta paliwa</w:t>
            </w:r>
          </w:p>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w dniu</w:t>
            </w:r>
          </w:p>
          <w:p>
            <w:pPr>
              <w:pStyle w:val="Tretekstu"/>
              <w:widowControl w:val="false"/>
              <w:suppressAutoHyphens w:val="true"/>
              <w:spacing w:before="0" w:after="120"/>
              <w:jc w:val="both"/>
              <w:rPr>
                <w:b/>
                <w:b/>
                <w:bCs/>
                <w:sz w:val="18"/>
                <w:szCs w:val="18"/>
              </w:rPr>
            </w:pPr>
            <w:r>
              <w:rPr>
                <w:rFonts w:eastAsia="Calibri" w:eastAsiaTheme="minorHAnsi"/>
                <w:b/>
                <w:bCs/>
                <w:color w:val="000000"/>
                <w:kern w:val="0"/>
                <w:sz w:val="18"/>
                <w:szCs w:val="18"/>
                <w:lang w:val="pl-PL" w:eastAsia="en-US" w:bidi="ar-SA"/>
              </w:rPr>
              <w:t>26.08.</w:t>
            </w:r>
            <w:r>
              <w:rPr>
                <w:rFonts w:eastAsia="Calibri" w:eastAsiaTheme="minorHAnsi"/>
                <w:b/>
                <w:bCs/>
                <w:kern w:val="0"/>
                <w:sz w:val="18"/>
                <w:szCs w:val="18"/>
                <w:lang w:val="pl-PL" w:eastAsia="en-US" w:bidi="ar-SA"/>
              </w:rPr>
              <w:t>2022r (zł)</w:t>
            </w:r>
          </w:p>
        </w:tc>
        <w:tc>
          <w:tcPr>
            <w:tcW w:w="892"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Wskaźnik</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zmiany</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ceny (zł)</w:t>
            </w:r>
          </w:p>
        </w:tc>
        <w:tc>
          <w:tcPr>
            <w:tcW w:w="861"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Cena</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 xml:space="preserve">netto </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Za 1</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litr po</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70"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netto po</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76"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 jedn.</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Brutto za 1 litr</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po 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8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 brutto</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po obniżce (zł)</w:t>
            </w:r>
          </w:p>
        </w:tc>
      </w:tr>
      <w:tr>
        <w:trPr/>
        <w:tc>
          <w:tcPr>
            <w:tcW w:w="509" w:type="dxa"/>
            <w:tcBorders/>
          </w:tcPr>
          <w:p>
            <w:pPr>
              <w:pStyle w:val="Tretekstu"/>
              <w:widowControl w:val="false"/>
              <w:suppressAutoHyphens w:val="true"/>
              <w:spacing w:before="0" w:after="120"/>
              <w:jc w:val="both"/>
              <w:rPr>
                <w:sz w:val="18"/>
                <w:szCs w:val="18"/>
              </w:rPr>
            </w:pPr>
            <w:r>
              <w:rPr>
                <w:kern w:val="0"/>
                <w:sz w:val="18"/>
                <w:szCs w:val="18"/>
                <w:lang w:val="pl-PL" w:bidi="ar-SA"/>
              </w:rPr>
              <w:t>1.</w:t>
            </w:r>
          </w:p>
        </w:tc>
        <w:tc>
          <w:tcPr>
            <w:tcW w:w="970" w:type="dxa"/>
            <w:tcBorders/>
          </w:tcPr>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olej</w:t>
            </w:r>
          </w:p>
          <w:p>
            <w:pPr>
              <w:pStyle w:val="Tretekstu"/>
              <w:widowControl w:val="false"/>
              <w:suppressAutoHyphens w:val="true"/>
              <w:spacing w:before="0" w:after="120"/>
              <w:jc w:val="both"/>
              <w:rPr>
                <w:sz w:val="18"/>
                <w:szCs w:val="18"/>
              </w:rPr>
            </w:pPr>
            <w:r>
              <w:rPr>
                <w:rFonts w:eastAsia="Calibri" w:eastAsiaTheme="minorHAnsi"/>
                <w:color w:val="111111"/>
                <w:kern w:val="0"/>
                <w:sz w:val="18"/>
                <w:szCs w:val="18"/>
                <w:lang w:val="pl-PL" w:eastAsia="en-US" w:bidi="ar-SA"/>
              </w:rPr>
              <w:t>napędowy</w:t>
            </w:r>
          </w:p>
        </w:tc>
        <w:tc>
          <w:tcPr>
            <w:tcW w:w="1127"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111 000</w:t>
            </w:r>
          </w:p>
        </w:tc>
        <w:tc>
          <w:tcPr>
            <w:tcW w:w="971" w:type="dxa"/>
            <w:tcBorders/>
          </w:tcPr>
          <w:p>
            <w:pPr>
              <w:pStyle w:val="Tretekstu"/>
              <w:widowControl w:val="false"/>
              <w:suppressAutoHyphens w:val="true"/>
              <w:spacing w:before="0" w:after="120"/>
              <w:jc w:val="center"/>
              <w:rPr>
                <w:sz w:val="18"/>
                <w:szCs w:val="18"/>
              </w:rPr>
            </w:pPr>
            <w:r>
              <w:rPr>
                <w:kern w:val="0"/>
                <w:sz w:val="18"/>
                <w:szCs w:val="18"/>
                <w:lang w:val="pl-PL" w:bidi="ar-SA"/>
              </w:rPr>
              <w:t>L</w:t>
            </w:r>
          </w:p>
        </w:tc>
        <w:tc>
          <w:tcPr>
            <w:tcW w:w="1097"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92"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61"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70"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76"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84" w:type="dxa"/>
            <w:tcBorders/>
          </w:tcPr>
          <w:p>
            <w:pPr>
              <w:pStyle w:val="Tretekstu"/>
              <w:widowControl w:val="false"/>
              <w:suppressAutoHyphens w:val="true"/>
              <w:spacing w:before="0" w:after="120"/>
              <w:jc w:val="both"/>
              <w:rPr>
                <w:sz w:val="18"/>
                <w:szCs w:val="18"/>
              </w:rPr>
            </w:pPr>
            <w:r>
              <w:rPr>
                <w:kern w:val="0"/>
                <w:sz w:val="18"/>
                <w:szCs w:val="18"/>
                <w:lang w:val="pl-PL" w:bidi="ar-SA"/>
              </w:rPr>
            </w:r>
          </w:p>
        </w:tc>
      </w:tr>
    </w:tbl>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pPr>
      <w:r>
        <w:rPr>
          <w:rFonts w:eastAsia="Calibri" w:eastAsiaTheme="minorHAnsi"/>
          <w:sz w:val="18"/>
          <w:szCs w:val="18"/>
          <w:lang w:eastAsia="en-US"/>
        </w:rPr>
        <w:t>Tabela 2</w:t>
      </w:r>
    </w:p>
    <w:tbl>
      <w:tblPr>
        <w:tblStyle w:val="Tabela-Siatka"/>
        <w:tblW w:w="77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4"/>
        <w:gridCol w:w="1244"/>
        <w:gridCol w:w="1248"/>
        <w:gridCol w:w="854"/>
        <w:gridCol w:w="1066"/>
        <w:gridCol w:w="1137"/>
        <w:gridCol w:w="1304"/>
      </w:tblGrid>
      <w:tr>
        <w:trPr/>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Lp.</w:t>
            </w:r>
          </w:p>
        </w:tc>
        <w:tc>
          <w:tcPr>
            <w:tcW w:w="124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Nazwa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materiału</w:t>
            </w:r>
          </w:p>
        </w:tc>
        <w:tc>
          <w:tcPr>
            <w:tcW w:w="1248"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Ilość</w:t>
            </w:r>
          </w:p>
        </w:tc>
        <w:tc>
          <w:tcPr>
            <w:tcW w:w="85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miary</w:t>
            </w:r>
          </w:p>
        </w:tc>
        <w:tc>
          <w:tcPr>
            <w:tcW w:w="1066"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Cena</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Jednostkowa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netto (zł)</w:t>
            </w:r>
          </w:p>
        </w:tc>
        <w:tc>
          <w:tcPr>
            <w:tcW w:w="1137"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Podatku VAT</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130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ogółem brutto</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r>
      <w:tr>
        <w:trPr/>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1.</w:t>
            </w:r>
          </w:p>
        </w:tc>
        <w:tc>
          <w:tcPr>
            <w:tcW w:w="1244" w:type="dxa"/>
            <w:tcBorders/>
          </w:tcPr>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Dzierżawa 2 zbiorników</w:t>
            </w:r>
          </w:p>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magazynujących olej</w:t>
            </w:r>
          </w:p>
          <w:p>
            <w:pPr>
              <w:pStyle w:val="Tretekstu"/>
              <w:widowControl w:val="false"/>
              <w:suppressAutoHyphens w:val="true"/>
              <w:spacing w:before="0" w:after="120"/>
              <w:jc w:val="both"/>
              <w:rPr>
                <w:sz w:val="18"/>
                <w:szCs w:val="18"/>
              </w:rPr>
            </w:pPr>
            <w:r>
              <w:rPr>
                <w:rFonts w:eastAsia="Calibri" w:eastAsiaTheme="minorHAnsi"/>
                <w:color w:val="111111"/>
                <w:kern w:val="0"/>
                <w:sz w:val="18"/>
                <w:szCs w:val="18"/>
                <w:lang w:val="pl-PL" w:eastAsia="en-US" w:bidi="ar-SA"/>
              </w:rPr>
              <w:t>napędowy*</w:t>
            </w:r>
          </w:p>
        </w:tc>
        <w:tc>
          <w:tcPr>
            <w:tcW w:w="1248" w:type="dxa"/>
            <w:tcBorders/>
          </w:tcPr>
          <w:p>
            <w:pPr>
              <w:pStyle w:val="Tretekstu"/>
              <w:widowControl w:val="false"/>
              <w:suppressAutoHyphens w:val="true"/>
              <w:spacing w:before="0" w:after="120"/>
              <w:jc w:val="center"/>
              <w:rPr>
                <w:sz w:val="18"/>
                <w:szCs w:val="18"/>
              </w:rPr>
            </w:pPr>
            <w:r>
              <w:rPr>
                <w:kern w:val="0"/>
                <w:sz w:val="18"/>
                <w:szCs w:val="18"/>
                <w:lang w:val="pl-PL" w:bidi="ar-SA"/>
              </w:rPr>
              <w:t>16</w:t>
            </w:r>
          </w:p>
        </w:tc>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m-cy</w:t>
            </w:r>
          </w:p>
        </w:tc>
        <w:tc>
          <w:tcPr>
            <w:tcW w:w="1066"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1137"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1304" w:type="dxa"/>
            <w:tcBorders/>
          </w:tcPr>
          <w:p>
            <w:pPr>
              <w:pStyle w:val="Tretekstu"/>
              <w:widowControl w:val="false"/>
              <w:suppressAutoHyphens w:val="true"/>
              <w:spacing w:before="0" w:after="120"/>
              <w:jc w:val="both"/>
              <w:rPr>
                <w:sz w:val="18"/>
                <w:szCs w:val="18"/>
              </w:rPr>
            </w:pPr>
            <w:r>
              <w:rPr>
                <w:kern w:val="0"/>
                <w:sz w:val="18"/>
                <w:szCs w:val="18"/>
                <w:lang w:val="pl-PL" w:bidi="ar-SA"/>
              </w:rPr>
            </w:r>
            <w:bookmarkStart w:id="13" w:name="_Hlk94876146"/>
            <w:bookmarkStart w:id="14" w:name="_Hlk94876146"/>
            <w:bookmarkEnd w:id="14"/>
          </w:p>
        </w:tc>
      </w:tr>
    </w:tbl>
    <w:p>
      <w:pPr>
        <w:pStyle w:val="Tretekstu"/>
        <w:jc w:val="both"/>
        <w:rPr/>
      </w:pPr>
      <w:r>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w:t>
      </w:r>
    </w:p>
    <w:p>
      <w:pPr>
        <w:pStyle w:val="Normal"/>
        <w:suppressAutoHyphens w:val="false"/>
        <w:jc w:val="both"/>
        <w:rPr/>
      </w:pPr>
      <w:r>
        <w:rPr>
          <w:rFonts w:eastAsia="Calibri" w:cs="TimesNewRomanPSMT" w:ascii="TimesNewRomanPSMT" w:hAnsi="TimesNewRomanPSMT" w:eastAsiaTheme="minorHAnsi"/>
          <w:sz w:val="20"/>
          <w:szCs w:val="20"/>
          <w:lang w:eastAsia="en-US"/>
        </w:rPr>
        <w:t>w dystrybutor, liczydło (przepływomierz) oraz posiadający komputer archiwizujący dane dotyczące</w:t>
      </w:r>
    </w:p>
    <w:p>
      <w:pPr>
        <w:pStyle w:val="Normal"/>
        <w:suppressAutoHyphens w:val="false"/>
        <w:jc w:val="both"/>
        <w:rPr/>
      </w:pPr>
      <w:r>
        <w:rPr>
          <w:rFonts w:eastAsia="Calibri" w:cs="TimesNewRomanPSMT" w:ascii="TimesNewRomanPSMT" w:hAnsi="TimesNewRomanPSMT" w:eastAsiaTheme="minorHAnsi"/>
          <w:sz w:val="20"/>
          <w:szCs w:val="20"/>
          <w:lang w:eastAsia="en-US"/>
        </w:rPr>
        <w:t>napełniania oraz opróżniania zbiornika, wraz z elektronicznym dostępem do min 20 pojazdów i  dla 40 pracowników (na PIN, kartę lub chip).</w:t>
      </w:r>
    </w:p>
    <w:p>
      <w:pPr>
        <w:pStyle w:val="Normal"/>
        <w:suppressAutoHyphens w:val="false"/>
        <w:jc w:val="both"/>
        <w:rPr>
          <w:rFonts w:eastAsia="Calibri" w:eastAsiaTheme="minorHAnsi"/>
          <w:sz w:val="20"/>
          <w:szCs w:val="20"/>
          <w:lang w:eastAsia="en-US"/>
        </w:rPr>
      </w:pPr>
      <w:r>
        <w:rPr>
          <w:rFonts w:eastAsia="Calibri" w:eastAsiaTheme="minorHAnsi"/>
          <w:sz w:val="20"/>
          <w:szCs w:val="20"/>
          <w:lang w:eastAsia="en-US"/>
        </w:rPr>
      </w:r>
    </w:p>
    <w:p>
      <w:pPr>
        <w:pStyle w:val="Tretekstu"/>
        <w:jc w:val="both"/>
        <w:rPr>
          <w:sz w:val="22"/>
          <w:szCs w:val="22"/>
        </w:rPr>
      </w:pPr>
      <w:r>
        <w:rPr>
          <w:sz w:val="22"/>
          <w:szCs w:val="22"/>
        </w:rPr>
        <w:t>Powyższa cena obejmuje pełny zakres zamówienia określony w warunkach przedstawionych w Specyfikacji Warunków Zamówienia.</w:t>
      </w:r>
    </w:p>
    <w:p>
      <w:pPr>
        <w:pStyle w:val="Tretekstu"/>
        <w:jc w:val="both"/>
        <w:rPr/>
      </w:pPr>
      <w:r>
        <w:rPr/>
      </w:r>
    </w:p>
    <w:p>
      <w:pPr>
        <w:pStyle w:val="Tretekstu"/>
        <w:jc w:val="both"/>
        <w:rPr/>
      </w:pPr>
      <w:r>
        <w:rPr/>
        <w:t>2.  Oświadczamy, że:</w:t>
      </w:r>
    </w:p>
    <w:p>
      <w:pPr>
        <w:pStyle w:val="Tretekstu"/>
        <w:numPr>
          <w:ilvl w:val="1"/>
          <w:numId w:val="35"/>
        </w:numPr>
        <w:spacing w:lineRule="atLeast" w:line="100" w:before="0" w:after="0"/>
        <w:jc w:val="both"/>
        <w:rPr/>
      </w:pPr>
      <w:r>
        <w:rPr/>
        <w:t xml:space="preserve">oferujemy wykonywanie przedmiotowego świadczenia w terminie: od dnia zawarcia umowy przez okres 16 m-cy, ze stałym wskaźnikiem zmiany cen, </w:t>
      </w:r>
    </w:p>
    <w:p>
      <w:pPr>
        <w:pStyle w:val="Tretekstu"/>
        <w:numPr>
          <w:ilvl w:val="1"/>
          <w:numId w:val="35"/>
        </w:numPr>
        <w:spacing w:lineRule="atLeast" w:line="100" w:before="0" w:after="0"/>
        <w:jc w:val="both"/>
        <w:rPr/>
      </w:pPr>
      <w:r>
        <w:rPr/>
        <w:t>sukcesywna dostawa nastąpi w asortymencie i ilości podanej na telefoniczne, faxowe lub mailowe zgłoszenie; wymagane potwierdzenie faxem lub mailem przyjęcia każdorazowego zamówienia,</w:t>
      </w:r>
    </w:p>
    <w:p>
      <w:pPr>
        <w:pStyle w:val="Tretekstu"/>
        <w:numPr>
          <w:ilvl w:val="1"/>
          <w:numId w:val="35"/>
        </w:numPr>
        <w:spacing w:lineRule="atLeast" w:line="100" w:before="0" w:after="0"/>
        <w:jc w:val="both"/>
        <w:rPr/>
      </w:pPr>
      <w:r>
        <w:rPr/>
        <w:t>podana cena w ofercie uwzględnia wszystkie koszty związane z realizacją zamówienia i jej ewentualne zmiany mogą dotyczyć jedynie zmiany stawki podatku VAT wynikającej ze zmian przepisów prawa,</w:t>
      </w:r>
    </w:p>
    <w:p>
      <w:pPr>
        <w:pStyle w:val="Tretekstu"/>
        <w:numPr>
          <w:ilvl w:val="1"/>
          <w:numId w:val="35"/>
        </w:numPr>
        <w:spacing w:lineRule="atLeast" w:line="100" w:before="0" w:after="0"/>
        <w:jc w:val="both"/>
        <w:rPr/>
      </w:pPr>
      <w:r>
        <w:rPr/>
        <w:t>zapoznaliśmy się z SWZ i nie wnosimy zastrzeżeń, przedmiot zamówienia wykonamy sami, akceptujemy istotne warunki umowy,</w:t>
      </w:r>
    </w:p>
    <w:p>
      <w:pPr>
        <w:pStyle w:val="Tretekstu"/>
        <w:numPr>
          <w:ilvl w:val="1"/>
          <w:numId w:val="35"/>
        </w:numPr>
        <w:spacing w:lineRule="atLeast" w:line="100" w:before="0" w:after="0"/>
        <w:jc w:val="both"/>
        <w:rPr/>
      </w:pPr>
      <w:r>
        <w:rPr/>
        <w:t>akceptujemy wskazany w SWZ czas związania ofertą,</w:t>
      </w:r>
    </w:p>
    <w:p>
      <w:pPr>
        <w:pStyle w:val="Tretekstu"/>
        <w:numPr>
          <w:ilvl w:val="1"/>
          <w:numId w:val="35"/>
        </w:numPr>
        <w:spacing w:lineRule="atLeast" w:line="100" w:before="0" w:after="0"/>
        <w:jc w:val="both"/>
        <w:rPr/>
      </w:pPr>
      <w:r>
        <w:rPr/>
        <w:t>akceptujemy warunki gwarancji zawarte we wzorze umowy,</w:t>
      </w:r>
    </w:p>
    <w:p>
      <w:pPr>
        <w:pStyle w:val="Tretekstu"/>
        <w:numPr>
          <w:ilvl w:val="1"/>
          <w:numId w:val="35"/>
        </w:numPr>
        <w:spacing w:lineRule="atLeast" w:line="100" w:before="0" w:after="0"/>
        <w:jc w:val="both"/>
        <w:rPr/>
      </w:pPr>
      <w:r>
        <w:rPr/>
        <w:t>dostawy materiałów będą posiadały aktualne orzeczenie o jakości paliwa, oddzielnie dla każdej pozycji, zgodnie z określoną dla niej normą , które będą dostarczane na każdorazowe wezwanie Zamawiającego.</w:t>
      </w:r>
    </w:p>
    <w:p>
      <w:pPr>
        <w:pStyle w:val="Tretekstu"/>
        <w:numPr>
          <w:ilvl w:val="1"/>
          <w:numId w:val="35"/>
        </w:numPr>
        <w:spacing w:lineRule="atLeast" w:line="100" w:before="0" w:after="0"/>
        <w:jc w:val="both"/>
        <w:rPr/>
      </w:pPr>
      <w:r>
        <w:rPr>
          <w:sz w:val="22"/>
          <w:szCs w:val="22"/>
        </w:rPr>
        <w:t>Wykonawca oświadcza, że przy każdorazowej dostawie paliwa dostarczy odpowiednie certyfikaty lub inne dokumenty wymagane przepisami prawa na potwierdzenie sprzedaży paliwa o wymaganych parametrach.</w:t>
      </w:r>
    </w:p>
    <w:p>
      <w:pPr>
        <w:pStyle w:val="Tretekstu"/>
        <w:numPr>
          <w:ilvl w:val="1"/>
          <w:numId w:val="35"/>
        </w:numPr>
        <w:spacing w:lineRule="atLeast" w:line="100" w:before="0" w:after="0"/>
        <w:jc w:val="both"/>
        <w:rPr/>
      </w:pPr>
      <w:r>
        <w:rPr>
          <w:sz w:val="22"/>
          <w:szCs w:val="22"/>
        </w:rPr>
        <w:t>Oświadczamy</w:t>
      </w:r>
      <w:r>
        <w:rPr>
          <w:rStyle w:val="Zakotwiczenieprzypisudolnego"/>
          <w:sz w:val="22"/>
          <w:szCs w:val="22"/>
        </w:rPr>
        <w:footnoteReference w:id="2"/>
      </w:r>
      <w:r>
        <w:rPr>
          <w:sz w:val="22"/>
          <w:szCs w:val="22"/>
        </w:rPr>
        <w:t xml:space="preserve">, że </w:t>
      </w:r>
      <w:r>
        <w:rPr>
          <w:b/>
          <w:bCs/>
          <w:sz w:val="22"/>
          <w:szCs w:val="22"/>
        </w:rPr>
        <w:t>nie jesteśmy</w:t>
      </w:r>
      <w:r>
        <w:rPr>
          <w:sz w:val="22"/>
          <w:szCs w:val="22"/>
        </w:rPr>
        <w:t xml:space="preserve"> /</w:t>
      </w:r>
      <w:r>
        <w:rPr>
          <w:b/>
          <w:sz w:val="22"/>
          <w:szCs w:val="22"/>
        </w:rPr>
        <w:t xml:space="preserve">jesteśmy* </w:t>
      </w:r>
      <w:r>
        <w:rPr>
          <w:sz w:val="22"/>
          <w:szCs w:val="22"/>
        </w:rPr>
        <w:t>:                                                                                                            mikroprzedsiębiorstwem /małym przedsiębiorstwem / średnim przedsiębiorstwem</w:t>
      </w:r>
      <w:r>
        <w:rPr>
          <w:sz w:val="22"/>
          <w:szCs w:val="22"/>
          <w:vertAlign w:val="superscript"/>
        </w:rPr>
        <w:t>*</w:t>
      </w:r>
      <w:r>
        <w:rPr>
          <w:sz w:val="22"/>
          <w:szCs w:val="22"/>
        </w:rPr>
        <w:t>/ jednoosobowa działalność gospodarcza</w:t>
      </w:r>
    </w:p>
    <w:p>
      <w:pPr>
        <w:pStyle w:val="Tretekstu"/>
        <w:numPr>
          <w:ilvl w:val="1"/>
          <w:numId w:val="35"/>
        </w:numPr>
        <w:spacing w:lineRule="atLeast" w:line="100" w:before="0" w:after="0"/>
        <w:jc w:val="both"/>
        <w:rPr/>
      </w:pPr>
      <w:r>
        <w:rPr>
          <w:sz w:val="22"/>
          <w:szCs w:val="22"/>
        </w:rPr>
        <w:t xml:space="preserve">oświadczamy, że posiadamy uprawnienia do wykonywania działalności, </w:t>
        <w:br/>
        <w:t>tj. aktualną koncesję (lub dokument równoważny) na obrót paliwem będącym przedmiotem niniejszego postępowania, obowiązującą przez cały okres realizacji umowy.</w:t>
      </w:r>
    </w:p>
    <w:p>
      <w:pPr>
        <w:pStyle w:val="Normal"/>
        <w:numPr>
          <w:ilvl w:val="0"/>
          <w:numId w:val="36"/>
        </w:numPr>
        <w:shd w:val="clear" w:color="auto" w:fill="FFFFFF"/>
        <w:tabs>
          <w:tab w:val="clear" w:pos="720"/>
          <w:tab w:val="left" w:pos="567" w:leader="none"/>
        </w:tabs>
        <w:ind w:left="284" w:hanging="284"/>
        <w:jc w:val="both"/>
        <w:rPr/>
      </w:pPr>
      <w:r>
        <w:rPr>
          <w:sz w:val="22"/>
          <w:szCs w:val="22"/>
          <w:lang w:eastAsia="ar-SA"/>
        </w:rPr>
        <w:t>Oświadczamy, iż zamierzamy zlecić podwykonawcy następujące części zamówienia</w:t>
      </w:r>
    </w:p>
    <w:p>
      <w:pPr>
        <w:pStyle w:val="Normal"/>
        <w:shd w:val="clear" w:color="auto" w:fill="FFFFFF"/>
        <w:spacing w:before="0" w:after="120"/>
        <w:ind w:firstLine="284"/>
        <w:jc w:val="both"/>
        <w:rPr/>
      </w:pPr>
      <w:r>
        <w:rPr>
          <w:sz w:val="22"/>
          <w:szCs w:val="22"/>
          <w:lang w:eastAsia="ar-SA"/>
        </w:rPr>
        <w:t xml:space="preserve">(wypełnić tylko w przypadku realizacji zamówienia przy udziale podwykonawców) </w:t>
      </w:r>
    </w:p>
    <w:p>
      <w:pPr>
        <w:pStyle w:val="Normal"/>
        <w:numPr>
          <w:ilvl w:val="5"/>
          <w:numId w:val="37"/>
        </w:numPr>
        <w:shd w:val="clear" w:color="auto" w:fill="FFFFFF"/>
        <w:tabs>
          <w:tab w:val="clear" w:pos="720"/>
          <w:tab w:val="left" w:pos="567" w:leader="none"/>
        </w:tabs>
        <w:spacing w:lineRule="auto" w:line="259" w:before="0" w:after="120"/>
        <w:ind w:left="567" w:hanging="283"/>
        <w:jc w:val="both"/>
        <w:rPr/>
      </w:pPr>
      <w:r>
        <w:rPr>
          <w:sz w:val="22"/>
          <w:szCs w:val="22"/>
          <w:lang w:eastAsia="ar-SA"/>
        </w:rPr>
        <w:t>część ………………………………… nazwa podwykonawcy ………………..</w:t>
      </w:r>
    </w:p>
    <w:p>
      <w:pPr>
        <w:pStyle w:val="Normal"/>
        <w:numPr>
          <w:ilvl w:val="5"/>
          <w:numId w:val="37"/>
        </w:numPr>
        <w:shd w:val="clear" w:color="auto" w:fill="FFFFFF"/>
        <w:tabs>
          <w:tab w:val="clear" w:pos="720"/>
          <w:tab w:val="left" w:pos="567" w:leader="none"/>
        </w:tabs>
        <w:spacing w:lineRule="auto" w:line="259" w:before="0" w:after="120"/>
        <w:ind w:left="567" w:hanging="283"/>
        <w:jc w:val="both"/>
        <w:rPr/>
      </w:pPr>
      <w:r>
        <w:rPr>
          <w:sz w:val="22"/>
          <w:szCs w:val="22"/>
          <w:lang w:eastAsia="ar-SA"/>
        </w:rPr>
        <w:t>część ………………………………… nazwa podwykonawcy ………………..</w:t>
      </w:r>
    </w:p>
    <w:p>
      <w:pPr>
        <w:pStyle w:val="ListParagraph"/>
        <w:numPr>
          <w:ilvl w:val="0"/>
          <w:numId w:val="36"/>
        </w:numPr>
        <w:spacing w:before="0" w:after="120"/>
        <w:jc w:val="both"/>
        <w:rPr/>
      </w:pPr>
      <w:r>
        <w:rPr>
          <w:rFonts w:eastAsia="Calibri"/>
          <w:sz w:val="22"/>
          <w:szCs w:val="22"/>
        </w:rPr>
        <w:t>Oświadczam, że wypełniłem obowiązki informacyjne przewidziane w art. 13 lub art. 14 RODO</w:t>
      </w:r>
      <w:r>
        <w:rPr>
          <w:rFonts w:eastAsia="Calibri"/>
          <w:sz w:val="22"/>
          <w:szCs w:val="22"/>
          <w:vertAlign w:val="superscript"/>
        </w:rPr>
        <w:t>1)</w:t>
      </w:r>
      <w:r>
        <w:rPr>
          <w:rFonts w:eastAsia="Calibri"/>
          <w:sz w:val="22"/>
          <w:szCs w:val="22"/>
        </w:rPr>
        <w:t xml:space="preserve"> wobec osób fizycznych, od których dane osobowe bezpośrednio lub pośrednio pozyskałem w celu ubiegania się o udzielenie zamówienia publicznego w niniejszym postępowaniu.*</w:t>
      </w:r>
    </w:p>
    <w:p>
      <w:pPr>
        <w:pStyle w:val="Normal"/>
        <w:jc w:val="both"/>
        <w:rPr/>
      </w:pPr>
      <w:r>
        <w:rPr>
          <w:rFonts w:eastAsia="Calibri"/>
          <w:sz w:val="18"/>
          <w:szCs w:val="18"/>
          <w:vertAlign w:val="superscript"/>
          <w:lang w:eastAsia="en-US"/>
        </w:rPr>
        <w:t xml:space="preserve">1) </w:t>
      </w:r>
      <w:r>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eastAsia="Calibri"/>
          <w:sz w:val="18"/>
          <w:szCs w:val="18"/>
          <w:lang w:eastAsia="en-US"/>
        </w:rPr>
      </w:pPr>
      <w:r>
        <w:rPr>
          <w:rFonts w:eastAsia="Calibri"/>
          <w:sz w:val="18"/>
          <w:szCs w:val="18"/>
          <w:lang w:eastAsia="en-US"/>
        </w:rPr>
      </w:r>
    </w:p>
    <w:p>
      <w:pPr>
        <w:pStyle w:val="Normal"/>
        <w:ind w:left="142" w:hanging="142"/>
        <w:jc w:val="both"/>
        <w:rPr/>
      </w:pPr>
      <w:r>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Tretekstu"/>
        <w:jc w:val="both"/>
        <w:rPr/>
      </w:pPr>
      <w:r>
        <w:rPr/>
      </w:r>
    </w:p>
    <w:p>
      <w:pPr>
        <w:pStyle w:val="Tretekstu"/>
        <w:jc w:val="both"/>
        <w:rPr/>
      </w:pPr>
      <w:r>
        <w:rPr/>
        <w:t>6.  </w:t>
      </w:r>
      <w:r>
        <w:rPr>
          <w:sz w:val="22"/>
          <w:szCs w:val="22"/>
        </w:rPr>
        <w:t>W przypadku wybrania naszej oferty zobowiązujemy się do podpisania umowy na warunkach zawartych w SWZ, w miejscu i terminie wskazanym przez zamawiającego.</w:t>
      </w:r>
    </w:p>
    <w:p>
      <w:pPr>
        <w:pStyle w:val="Tretekstu"/>
        <w:jc w:val="both"/>
        <w:rPr/>
      </w:pPr>
      <w:r>
        <w:rPr/>
      </w:r>
    </w:p>
    <w:p>
      <w:pPr>
        <w:pStyle w:val="Normal"/>
        <w:spacing w:before="0" w:after="120"/>
        <w:jc w:val="both"/>
        <w:rPr/>
      </w:pPr>
      <w:r>
        <w:rPr>
          <w:rFonts w:cs="Arial"/>
          <w:b/>
          <w:bCs/>
          <w:i/>
          <w:iCs/>
          <w:color w:val="FF0000"/>
          <w:sz w:val="22"/>
          <w:szCs w:val="22"/>
        </w:rPr>
        <w:t>Dokument musi zostać opatrzony kwalifikowanym podpisem elektronicznym, podpisem zaufanym lub podpisem osobistym</w:t>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right"/>
        <w:rPr/>
      </w:pPr>
      <w:r>
        <w:rPr>
          <w:rFonts w:eastAsia="Calibri" w:cs="TimesNewRomanPSMT" w:ascii="TimesNewRomanPSMT" w:hAnsi="TimesNewRomanPSMT" w:eastAsiaTheme="minorHAnsi"/>
          <w:color w:val="000000"/>
          <w:lang w:eastAsia="en-US"/>
        </w:rPr>
        <w:t>ZAŁĄCZNIK NR 1a opis przedmiotu zamówienia /załącznik nr 1a do umowy</w:t>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jc w:val="both"/>
        <w:rPr/>
      </w:pPr>
      <w:r>
        <w:rPr>
          <w:rFonts w:eastAsia="Calibri" w:cs="TimesNewRomanPSMT" w:ascii="TimesNewRomanPSMT" w:hAnsi="TimesNewRomanPSMT" w:eastAsiaTheme="minorHAnsi"/>
          <w:b/>
          <w:bCs/>
          <w:color w:val="000000"/>
          <w:lang w:eastAsia="en-US"/>
        </w:rPr>
        <w:t>SZCZEGÓŁOWY OPIS PRZEDMIOTU ZAMÓWIENIA</w:t>
      </w:r>
    </w:p>
    <w:p>
      <w:pPr>
        <w:pStyle w:val="Normal"/>
        <w:tabs>
          <w:tab w:val="clear" w:pos="720"/>
          <w:tab w:val="right" w:pos="9072" w:leader="none"/>
        </w:tabs>
        <w:spacing w:lineRule="auto" w:line="276" w:before="0" w:after="200"/>
        <w:jc w:val="both"/>
        <w:rPr>
          <w:b/>
          <w:b/>
          <w:sz w:val="22"/>
          <w:szCs w:val="22"/>
        </w:rPr>
      </w:pPr>
      <w:r>
        <w:rPr>
          <w:b/>
          <w:sz w:val="22"/>
          <w:szCs w:val="22"/>
        </w:rPr>
      </w:r>
    </w:p>
    <w:p>
      <w:pPr>
        <w:pStyle w:val="Normal"/>
        <w:suppressAutoHyphens w:val="false"/>
        <w:jc w:val="both"/>
        <w:rPr/>
      </w:pPr>
      <w:r>
        <w:rPr>
          <w:rFonts w:eastAsia="Calibri" w:cs="TimesNewRomanPSMT" w:ascii="TimesNewRomanPSMT" w:hAnsi="TimesNewRomanPSMT" w:eastAsiaTheme="minorHAnsi"/>
          <w:color w:val="000000"/>
          <w:lang w:eastAsia="en-US"/>
        </w:rPr>
        <w:t>1. Przedmiotem zamówienia jest dostawa oleju napędowego wraz z dzierżawą zbiorników</w:t>
      </w:r>
    </w:p>
    <w:p>
      <w:pPr>
        <w:pStyle w:val="Normal"/>
        <w:suppressAutoHyphens w:val="false"/>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uppressAutoHyphens w:val="false"/>
        <w:jc w:val="both"/>
        <w:rPr/>
      </w:pPr>
      <w:r>
        <w:rPr>
          <w:b/>
          <w:sz w:val="22"/>
          <w:szCs w:val="22"/>
        </w:rPr>
        <w:t xml:space="preserve">Przedmiotem zamówienia jest </w:t>
      </w:r>
      <w:r>
        <w:rPr>
          <w:bCs/>
          <w:sz w:val="22"/>
          <w:szCs w:val="22"/>
        </w:rPr>
        <w:t>dostawa oleju napędowego wraz z dzierżawą zbiorników</w:t>
      </w:r>
    </w:p>
    <w:p>
      <w:pPr>
        <w:pStyle w:val="Normal"/>
        <w:jc w:val="both"/>
        <w:rPr>
          <w:sz w:val="22"/>
          <w:szCs w:val="22"/>
        </w:rPr>
      </w:pPr>
      <w:r>
        <w:rPr>
          <w:sz w:val="22"/>
          <w:szCs w:val="22"/>
        </w:rPr>
      </w:r>
    </w:p>
    <w:p>
      <w:pPr>
        <w:pStyle w:val="ListParagraph"/>
        <w:numPr>
          <w:ilvl w:val="1"/>
          <w:numId w:val="36"/>
        </w:numPr>
        <w:jc w:val="both"/>
        <w:rPr/>
      </w:pPr>
      <w:r>
        <w:rPr>
          <w:sz w:val="22"/>
          <w:szCs w:val="22"/>
        </w:rPr>
        <w:t>Szczegółowy opis przedmiotu zamówienia zawiera załącznik nr 1a do SWZ.</w:t>
      </w:r>
    </w:p>
    <w:p>
      <w:pPr>
        <w:pStyle w:val="ListParagraph"/>
        <w:numPr>
          <w:ilvl w:val="1"/>
          <w:numId w:val="36"/>
        </w:numPr>
        <w:jc w:val="both"/>
        <w:rPr/>
      </w:pPr>
      <w:r>
        <w:rPr>
          <w:bCs/>
          <w:sz w:val="22"/>
          <w:szCs w:val="22"/>
          <w:u w:val="single"/>
        </w:rPr>
        <w:t>Zamówienie obejmuje:</w:t>
      </w:r>
    </w:p>
    <w:p>
      <w:pPr>
        <w:pStyle w:val="ListParagraph"/>
        <w:ind w:left="720" w:hanging="0"/>
        <w:jc w:val="both"/>
        <w:rPr/>
      </w:pPr>
      <w:r>
        <w:rPr>
          <w:rFonts w:eastAsia="Calibri" w:cs="TimesNewRomanPS-BoldMT" w:ascii="TimesNewRomanPS-BoldMT" w:hAnsi="TimesNewRomanPS-BoldMT" w:eastAsiaTheme="minorHAnsi"/>
          <w:lang w:eastAsia="en-US"/>
        </w:rPr>
        <w:t xml:space="preserve">     </w:t>
      </w:r>
    </w:p>
    <w:tbl>
      <w:tblPr>
        <w:tblStyle w:val="Tabela-Siatka"/>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553"/>
        <w:gridCol w:w="3628"/>
        <w:gridCol w:w="2083"/>
        <w:gridCol w:w="2077"/>
      </w:tblGrid>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Lp.</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Nazwa materiału</w:t>
            </w:r>
          </w:p>
        </w:tc>
        <w:tc>
          <w:tcPr>
            <w:tcW w:w="2083"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Ilość</w:t>
            </w:r>
          </w:p>
        </w:tc>
        <w:tc>
          <w:tcPr>
            <w:tcW w:w="2077" w:type="dxa"/>
            <w:tcBorders/>
          </w:tcPr>
          <w:p>
            <w:pPr>
              <w:pStyle w:val="Normal"/>
              <w:widowControl w:val="false"/>
              <w:suppressAutoHyphens w:val="false"/>
              <w:spacing w:before="0" w:after="0"/>
              <w:jc w:val="both"/>
              <w:rPr>
                <w:rFonts w:ascii="TimesNewRomanPSMT" w:hAnsi="TimesNewRomanPSMT" w:eastAsia="Calibri" w:cs="TimesNewRomanPSMT"/>
                <w:lang w:eastAsia="en-US"/>
              </w:rPr>
            </w:pPr>
            <w:r>
              <w:rPr>
                <w:rFonts w:eastAsia="Calibri" w:cs="TimesNewRomanPSMT" w:ascii="TimesNewRomanPSMT" w:hAnsi="TimesNewRomanPSMT" w:eastAsiaTheme="minorHAnsi"/>
                <w:kern w:val="0"/>
                <w:lang w:val="pl-PL" w:eastAsia="en-US" w:bidi="ar-SA"/>
              </w:rPr>
              <w:t>Jednostka miary</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1.</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Olej napędowy</w:t>
            </w:r>
          </w:p>
        </w:tc>
        <w:tc>
          <w:tcPr>
            <w:tcW w:w="2083" w:type="dxa"/>
            <w:tcBorders/>
          </w:tcPr>
          <w:p>
            <w:pPr>
              <w:pStyle w:val="ListParagraph"/>
              <w:widowControl w:val="false"/>
              <w:suppressAutoHyphens w:val="true"/>
              <w:spacing w:before="0" w:after="0"/>
              <w:ind w:left="0" w:hanging="0"/>
              <w:jc w:val="both"/>
              <w:rPr>
                <w:color w:val="000000"/>
              </w:rPr>
            </w:pPr>
            <w:r>
              <w:rPr>
                <w:rFonts w:eastAsia="Calibri" w:cs="TimesNewRomanPSMT" w:ascii="TimesNewRomanPSMT" w:hAnsi="TimesNewRomanPSMT" w:eastAsiaTheme="minorHAnsi"/>
                <w:color w:val="000000" w:themeColor="text1"/>
                <w:kern w:val="0"/>
                <w:lang w:val="pl-PL" w:eastAsia="en-US" w:bidi="ar-SA"/>
              </w:rPr>
              <w:t>111 000,00</w:t>
            </w:r>
          </w:p>
        </w:tc>
        <w:tc>
          <w:tcPr>
            <w:tcW w:w="2077" w:type="dxa"/>
            <w:tcBorders/>
          </w:tcPr>
          <w:p>
            <w:pPr>
              <w:pStyle w:val="ListParagraph"/>
              <w:widowControl w:val="false"/>
              <w:suppressAutoHyphens w:val="true"/>
              <w:spacing w:before="0" w:after="0"/>
              <w:ind w:left="0" w:hanging="0"/>
              <w:jc w:val="both"/>
              <w:rPr>
                <w:color w:val="000000"/>
              </w:rPr>
            </w:pPr>
            <w:r>
              <w:rPr>
                <w:color w:val="000000" w:themeColor="text1"/>
                <w:kern w:val="0"/>
                <w:lang w:val="pl-PL" w:bidi="ar-SA"/>
              </w:rPr>
              <w:t>L</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2.</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Dzierżawa 2 zbiorników magazynujących olej napędowy*</w:t>
            </w:r>
          </w:p>
        </w:tc>
        <w:tc>
          <w:tcPr>
            <w:tcW w:w="208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 xml:space="preserve">16 </w:t>
            </w:r>
          </w:p>
        </w:tc>
        <w:tc>
          <w:tcPr>
            <w:tcW w:w="2077"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m-cy</w:t>
            </w:r>
          </w:p>
        </w:tc>
      </w:tr>
    </w:tbl>
    <w:p>
      <w:pPr>
        <w:pStyle w:val="Normal"/>
        <w:jc w:val="both"/>
        <w:rPr>
          <w:rFonts w:ascii="TimesNewRomanPS-BoldMT" w:hAnsi="TimesNewRomanPS-BoldMT" w:eastAsia="Calibri" w:cs="TimesNewRomanPS-BoldMT" w:eastAsiaTheme="minorHAnsi"/>
          <w:lang w:eastAsia="en-US"/>
        </w:rPr>
      </w:pPr>
      <w:r>
        <w:rPr>
          <w:rFonts w:eastAsia="Calibri" w:cs="TimesNewRomanPS-BoldMT" w:eastAsiaTheme="minorHAnsi" w:ascii="TimesNewRomanPS-BoldMT" w:hAnsi="TimesNewRomanPS-BoldMT"/>
          <w:lang w:eastAsia="en-US"/>
        </w:rPr>
      </w:r>
    </w:p>
    <w:p>
      <w:pPr>
        <w:pStyle w:val="ListParagraph"/>
        <w:numPr>
          <w:ilvl w:val="1"/>
          <w:numId w:val="36"/>
        </w:numPr>
        <w:jc w:val="both"/>
        <w:rPr/>
      </w:pPr>
      <w:r>
        <w:rPr>
          <w:sz w:val="22"/>
          <w:szCs w:val="22"/>
        </w:rPr>
        <w:t>Materiał wykazany w powyższej tabeli musi spełniać wymagania normy PN-EN 590+A1:2017-06 lub równoważnej.</w:t>
      </w:r>
    </w:p>
    <w:p>
      <w:pPr>
        <w:pStyle w:val="Normal"/>
        <w:suppressAutoHyphens w:val="false"/>
        <w:jc w:val="both"/>
        <w:rPr>
          <w:rFonts w:ascii="TimesNewRomanPSMT" w:hAnsi="TimesNewRomanPSMT" w:eastAsia="Calibri" w:cs="TimesNewRomanPSMT" w:eastAsiaTheme="minorHAnsi"/>
          <w:sz w:val="20"/>
          <w:szCs w:val="20"/>
          <w:lang w:eastAsia="en-US"/>
        </w:rPr>
      </w:pPr>
      <w:r>
        <w:rPr>
          <w:rFonts w:eastAsia="Calibri" w:cs="TimesNewRomanPSMT" w:eastAsiaTheme="minorHAnsi" w:ascii="TimesNewRomanPSMT" w:hAnsi="TimesNewRomanPSMT"/>
          <w:sz w:val="20"/>
          <w:szCs w:val="20"/>
          <w:lang w:eastAsia="en-US"/>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w:t>
      </w:r>
    </w:p>
    <w:p>
      <w:pPr>
        <w:pStyle w:val="Normal"/>
        <w:suppressAutoHyphens w:val="false"/>
        <w:jc w:val="both"/>
        <w:rPr/>
      </w:pPr>
      <w:r>
        <w:rPr>
          <w:rFonts w:eastAsia="Calibri" w:cs="TimesNewRomanPSMT" w:ascii="TimesNewRomanPSMT" w:hAnsi="TimesNewRomanPSMT" w:eastAsiaTheme="minorHAnsi"/>
          <w:sz w:val="20"/>
          <w:szCs w:val="20"/>
          <w:lang w:eastAsia="en-US"/>
        </w:rPr>
        <w:t>w dystrybutor, liczydło (przepływomierz) oraz posiadający komputer archiwizujący dane dotyczące</w:t>
      </w:r>
    </w:p>
    <w:p>
      <w:pPr>
        <w:pStyle w:val="Normal"/>
        <w:suppressAutoHyphens w:val="false"/>
        <w:jc w:val="both"/>
        <w:rPr/>
      </w:pPr>
      <w:r>
        <w:rPr>
          <w:rFonts w:eastAsia="Calibri" w:cs="TimesNewRomanPSMT" w:ascii="TimesNewRomanPSMT" w:hAnsi="TimesNewRomanPSMT" w:eastAsiaTheme="minorHAnsi"/>
          <w:sz w:val="20"/>
          <w:szCs w:val="20"/>
          <w:lang w:eastAsia="en-US"/>
        </w:rPr>
        <w:t>napełniania oraz opróżniania zbiornika, wraz z elektronicznym dostępem do min 20 pojazdów i  dla 40 pracowników (na PIN, kartę lub chip).</w:t>
      </w:r>
    </w:p>
    <w:p>
      <w:pPr>
        <w:pStyle w:val="Normal"/>
        <w:jc w:val="both"/>
        <w:rPr/>
      </w:pPr>
      <w:r>
        <w:rPr>
          <w:rFonts w:eastAsia="Calibri" w:cs="TimesNewRomanPSMT" w:ascii="TimesNewRomanPSMT" w:hAnsi="TimesNewRomanPSMT" w:eastAsiaTheme="minorHAnsi"/>
          <w:sz w:val="20"/>
          <w:szCs w:val="20"/>
          <w:lang w:eastAsia="en-US"/>
        </w:rPr>
        <w:t xml:space="preserve">   </w:t>
      </w:r>
    </w:p>
    <w:p>
      <w:pPr>
        <w:pStyle w:val="Normal"/>
        <w:jc w:val="both"/>
        <w:rPr/>
      </w:pPr>
      <w:r>
        <w:rPr>
          <w:rFonts w:eastAsia="TimesNewRomanPSMT"/>
          <w:sz w:val="22"/>
          <w:szCs w:val="22"/>
          <w:lang w:eastAsia="en-US"/>
        </w:rPr>
        <w:t>dysponowanie  co najmniej dwoma zbiornikami  paliw, spełniającymi  następujące wymagania</w:t>
      </w:r>
    </w:p>
    <w:p>
      <w:pPr>
        <w:pStyle w:val="Normal"/>
        <w:numPr>
          <w:ilvl w:val="0"/>
          <w:numId w:val="62"/>
        </w:numPr>
        <w:suppressAutoHyphens w:val="false"/>
        <w:jc w:val="both"/>
        <w:rPr/>
      </w:pPr>
      <w:r>
        <w:rPr>
          <w:rFonts w:eastAsia="Calibri" w:cs="TimesNewRomanPSMT" w:eastAsiaTheme="minorHAnsi"/>
          <w:sz w:val="22"/>
          <w:szCs w:val="22"/>
          <w:lang w:eastAsia="en-US"/>
        </w:rPr>
        <w:t xml:space="preserve">pojemność zbiornika 5000 litrów, </w:t>
      </w:r>
    </w:p>
    <w:p>
      <w:pPr>
        <w:pStyle w:val="Normal"/>
        <w:numPr>
          <w:ilvl w:val="0"/>
          <w:numId w:val="62"/>
        </w:numPr>
        <w:suppressAutoHyphens w:val="false"/>
        <w:jc w:val="both"/>
        <w:rPr/>
      </w:pPr>
      <w:r>
        <w:rPr>
          <w:rFonts w:eastAsia="Calibri" w:cs="TimesNewRomanPSMT" w:eastAsiaTheme="minorHAnsi"/>
          <w:sz w:val="22"/>
          <w:szCs w:val="22"/>
          <w:lang w:eastAsia="en-US"/>
        </w:rPr>
        <w:t xml:space="preserve">uposażenie w dystrybutor i liczydło (przepływomierz) </w:t>
      </w:r>
    </w:p>
    <w:p>
      <w:pPr>
        <w:pStyle w:val="Normal"/>
        <w:numPr>
          <w:ilvl w:val="0"/>
          <w:numId w:val="62"/>
        </w:numPr>
        <w:suppressAutoHyphens w:val="false"/>
        <w:jc w:val="both"/>
        <w:rPr/>
      </w:pPr>
      <w:r>
        <w:rPr>
          <w:rFonts w:eastAsia="Calibri" w:cs="TimesNewRomanPSMT" w:eastAsiaTheme="minorHAnsi"/>
          <w:sz w:val="22"/>
          <w:szCs w:val="22"/>
          <w:lang w:eastAsia="en-US"/>
        </w:rPr>
        <w:t>zbiornik winien posiadać komputer archiwizujący dane dotyczące napełniania oraz opróżniania zbiornika;</w:t>
      </w:r>
    </w:p>
    <w:p>
      <w:pPr>
        <w:pStyle w:val="Normal"/>
        <w:numPr>
          <w:ilvl w:val="0"/>
          <w:numId w:val="62"/>
        </w:numPr>
        <w:suppressAutoHyphens w:val="false"/>
        <w:jc w:val="both"/>
        <w:rPr/>
      </w:pPr>
      <w:r>
        <w:rPr>
          <w:rFonts w:eastAsia="Calibri" w:cs="TimesNewRomanPSMT" w:eastAsiaTheme="minorHAnsi"/>
          <w:sz w:val="22"/>
          <w:szCs w:val="22"/>
          <w:lang w:eastAsia="en-US"/>
        </w:rPr>
        <w:t>uposażenie w elektroniczny dostęp do min 20 pojazdów i  dla 40 pracowników (na PIN, kartę lub chip)</w:t>
      </w:r>
    </w:p>
    <w:p>
      <w:pPr>
        <w:pStyle w:val="Normal"/>
        <w:numPr>
          <w:ilvl w:val="0"/>
          <w:numId w:val="62"/>
        </w:numPr>
        <w:suppressAutoHyphens w:val="false"/>
        <w:jc w:val="both"/>
        <w:rPr/>
      </w:pPr>
      <w:r>
        <w:rPr>
          <w:rFonts w:eastAsia="Calibri" w:cs="TimesNewRomanPSMT" w:eastAsiaTheme="minorHAnsi"/>
          <w:sz w:val="22"/>
          <w:szCs w:val="22"/>
          <w:lang w:eastAsia="en-US"/>
        </w:rPr>
        <w:t>wymiary podstawy pierwszego zbiornika nie większe niż 2,5m x 2,5m</w:t>
      </w:r>
    </w:p>
    <w:p>
      <w:pPr>
        <w:pStyle w:val="Normal"/>
        <w:numPr>
          <w:ilvl w:val="0"/>
          <w:numId w:val="62"/>
        </w:numPr>
        <w:suppressAutoHyphens w:val="false"/>
        <w:jc w:val="both"/>
        <w:rPr/>
      </w:pPr>
      <w:r>
        <w:rPr>
          <w:rFonts w:eastAsia="Calibri" w:cs="TimesNewRomanPSMT" w:eastAsiaTheme="minorHAnsi"/>
          <w:sz w:val="22"/>
          <w:szCs w:val="22"/>
          <w:lang w:eastAsia="en-US"/>
        </w:rPr>
        <w:t>wymiary podstawy drugiego zbiornika nie większe niż 3,0m x 3,0m</w:t>
      </w:r>
    </w:p>
    <w:p>
      <w:pPr>
        <w:pStyle w:val="Normal"/>
        <w:jc w:val="both"/>
        <w:rPr>
          <w:color w:val="00B050"/>
          <w:sz w:val="22"/>
          <w:szCs w:val="22"/>
        </w:rPr>
      </w:pPr>
      <w:r>
        <w:rPr>
          <w:color w:val="00B050"/>
          <w:sz w:val="22"/>
          <w:szCs w:val="22"/>
        </w:rPr>
      </w:r>
    </w:p>
    <w:p>
      <w:pPr>
        <w:pStyle w:val="ListParagraph"/>
        <w:numPr>
          <w:ilvl w:val="0"/>
          <w:numId w:val="36"/>
        </w:numPr>
        <w:jc w:val="both"/>
        <w:rPr/>
      </w:pPr>
      <w:r>
        <w:rPr>
          <w:sz w:val="22"/>
          <w:szCs w:val="22"/>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36"/>
        </w:numPr>
        <w:jc w:val="both"/>
        <w:rPr>
          <w:sz w:val="22"/>
          <w:szCs w:val="22"/>
        </w:rPr>
      </w:pPr>
      <w:r>
        <w:rPr>
          <w:rFonts w:eastAsia="Calibri" w:cs="TimesNewRomanPSMT" w:ascii="TimesNewRomanPSMT" w:hAnsi="TimesNewRomanPSMT" w:eastAsiaTheme="minorHAnsi"/>
          <w:sz w:val="22"/>
          <w:szCs w:val="22"/>
          <w:lang w:eastAsia="en-US"/>
        </w:rPr>
        <w:t>Wszystkie materiały powinny posiadać aktualne atesty lub certyfikaty zgodnie z</w:t>
      </w:r>
    </w:p>
    <w:p>
      <w:pPr>
        <w:pStyle w:val="ListParagraph"/>
        <w:ind w:left="720" w:hanging="0"/>
        <w:jc w:val="both"/>
        <w:rPr>
          <w:sz w:val="22"/>
          <w:szCs w:val="22"/>
        </w:rPr>
      </w:pPr>
      <w:r>
        <w:rPr>
          <w:rFonts w:eastAsia="Calibri" w:cs="TimesNewRomanPSMT" w:ascii="TimesNewRomanPSMT" w:hAnsi="TimesNewRomanPSMT" w:eastAsiaTheme="minorHAnsi"/>
          <w:sz w:val="22"/>
          <w:szCs w:val="22"/>
          <w:lang w:eastAsia="en-US"/>
        </w:rPr>
        <w:t>obowiązującą normą.</w:t>
      </w:r>
    </w:p>
    <w:p>
      <w:pPr>
        <w:pStyle w:val="ListParagraph"/>
        <w:numPr>
          <w:ilvl w:val="0"/>
          <w:numId w:val="36"/>
        </w:numPr>
        <w:suppressAutoHyphens w:val="false"/>
        <w:jc w:val="both"/>
        <w:rPr>
          <w:sz w:val="22"/>
          <w:szCs w:val="22"/>
        </w:rPr>
      </w:pPr>
      <w:r>
        <w:rPr>
          <w:rFonts w:eastAsia="Calibri" w:cs="TimesNewRomanPSMT" w:ascii="TimesNewRomanPSMT" w:hAnsi="TimesNewRomanPSMT" w:eastAsiaTheme="minorHAnsi"/>
          <w:sz w:val="22"/>
          <w:szCs w:val="22"/>
          <w:lang w:eastAsia="en-US"/>
        </w:rPr>
        <w:t>Zamówienie obejmuje dostawę oleju napędowego - w zależności od temperatury</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otoczenia (okresu) odpowiednio: letniego, przejściowego i zimowego; spełniającego</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wymogi określone w Rozporządzeniu Ministra Gospodarki z dnia 9 października 2015</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roku w sprawie wymagań jakościowych dla paliw ciekłych ((</w:t>
      </w:r>
      <w:r>
        <w:rPr>
          <w:rFonts w:eastAsia="Calibri" w:cs="TimesNewRomanPSMT" w:ascii="TimesNewRomanPSMT" w:hAnsi="TimesNewRomanPSMT" w:eastAsiaTheme="minorHAnsi"/>
          <w:color w:val="000000"/>
          <w:sz w:val="22"/>
          <w:szCs w:val="22"/>
          <w:lang w:eastAsia="en-US"/>
        </w:rPr>
        <w:t>Dz.U. 2015 poz. 1680</w:t>
      </w:r>
    </w:p>
    <w:p>
      <w:pPr>
        <w:pStyle w:val="Normal"/>
        <w:suppressAutoHyphens w:val="false"/>
        <w:ind w:left="709" w:hanging="0"/>
        <w:jc w:val="both"/>
        <w:rPr>
          <w:sz w:val="22"/>
          <w:szCs w:val="22"/>
        </w:rPr>
      </w:pPr>
      <w:r>
        <w:rPr>
          <w:rFonts w:eastAsia="Calibri" w:cs="TimesNewRomanPSMT" w:eastAsiaTheme="minorHAnsi"/>
          <w:sz w:val="22"/>
          <w:szCs w:val="22"/>
          <w:lang w:eastAsia="en-US"/>
        </w:rPr>
        <w:t>z póź. zm.) oraz normy PN-EN 590+A1:2017-06 lub równoważną</w:t>
      </w:r>
    </w:p>
    <w:p>
      <w:pPr>
        <w:pStyle w:val="ListParagraph"/>
        <w:ind w:left="720" w:hanging="0"/>
        <w:jc w:val="both"/>
        <w:rPr>
          <w:sz w:val="22"/>
          <w:szCs w:val="22"/>
        </w:rPr>
      </w:pPr>
      <w:r>
        <w:rPr>
          <w:rFonts w:eastAsia="Calibri" w:cs="TimesNewRomanPSMT" w:eastAsiaTheme="minorHAnsi"/>
          <w:sz w:val="22"/>
          <w:szCs w:val="22"/>
          <w:lang w:eastAsia="en-US"/>
        </w:rPr>
        <w:t xml:space="preserve"> </w:t>
      </w:r>
    </w:p>
    <w:p>
      <w:pPr>
        <w:pStyle w:val="ListParagraph"/>
        <w:numPr>
          <w:ilvl w:val="0"/>
          <w:numId w:val="36"/>
        </w:numPr>
        <w:jc w:val="both"/>
        <w:rPr>
          <w:sz w:val="22"/>
          <w:szCs w:val="22"/>
        </w:rPr>
      </w:pPr>
      <w:r>
        <w:rPr>
          <w:rFonts w:eastAsia="Calibri" w:cs="TimesNewRomanPSMT" w:eastAsiaTheme="minorHAnsi"/>
          <w:sz w:val="22"/>
          <w:szCs w:val="22"/>
          <w:lang w:eastAsia="en-US"/>
        </w:rPr>
        <w:t>Paliwo dostarczane będzie do zbiornika magazynującego, udostępnionego przez</w:t>
      </w:r>
    </w:p>
    <w:p>
      <w:pPr>
        <w:pStyle w:val="Normal"/>
        <w:suppressAutoHyphens w:val="false"/>
        <w:jc w:val="both"/>
        <w:rPr>
          <w:sz w:val="22"/>
          <w:szCs w:val="22"/>
        </w:rPr>
      </w:pPr>
      <w:r>
        <w:rPr>
          <w:rFonts w:eastAsia="Calibri" w:cs="TimesNewRomanPSMT" w:eastAsiaTheme="minorHAnsi"/>
          <w:sz w:val="22"/>
          <w:szCs w:val="22"/>
          <w:lang w:eastAsia="en-US"/>
        </w:rPr>
        <w:tab/>
        <w:t xml:space="preserve">Wykonawcę Zamawiającemu, zlokalizowanego przy Al. Niepodległości 80, 55-020 </w:t>
      </w:r>
      <w:r>
        <w:rPr>
          <w:bCs/>
          <w:sz w:val="22"/>
          <w:szCs w:val="22"/>
        </w:rPr>
        <w:t xml:space="preserve">Żórawina. </w:t>
        <w:tab/>
        <w:t>Dostawy będą odbywać się autocysternami, posiadającymi aktualne</w:t>
      </w:r>
      <w:r>
        <w:rPr>
          <w:rFonts w:eastAsia="Calibri" w:cs="TimesNewRomanPSMT" w:eastAsiaTheme="minorHAnsi"/>
          <w:sz w:val="22"/>
          <w:szCs w:val="22"/>
          <w:lang w:eastAsia="en-US"/>
        </w:rPr>
        <w:t xml:space="preserve"> </w:t>
      </w:r>
      <w:r>
        <w:rPr>
          <w:bCs/>
          <w:sz w:val="22"/>
          <w:szCs w:val="22"/>
        </w:rPr>
        <w:t xml:space="preserve">pozwolenia na przewóz </w:t>
        <w:tab/>
        <w:t>paliw ciekłych, zgodnie z obowiązującymi w dniu dostawy</w:t>
      </w:r>
      <w:r>
        <w:rPr>
          <w:rFonts w:eastAsia="Calibri" w:cs="TimesNewRomanPSMT" w:eastAsiaTheme="minorHAnsi"/>
          <w:sz w:val="22"/>
          <w:szCs w:val="22"/>
          <w:lang w:eastAsia="en-US"/>
        </w:rPr>
        <w:t xml:space="preserve"> </w:t>
      </w:r>
      <w:r>
        <w:rPr>
          <w:bCs/>
          <w:sz w:val="22"/>
          <w:szCs w:val="22"/>
        </w:rPr>
        <w:t>przepisami. Autocysterna musi po</w:t>
        <w:tab/>
        <w:t>siadać legalizowane urządzenie pomiarowe do</w:t>
      </w:r>
      <w:r>
        <w:rPr>
          <w:rFonts w:eastAsia="Calibri" w:cs="TimesNewRomanPSMT" w:eastAsiaTheme="minorHAnsi"/>
          <w:sz w:val="22"/>
          <w:szCs w:val="22"/>
          <w:lang w:eastAsia="en-US"/>
        </w:rPr>
        <w:t xml:space="preserve"> </w:t>
      </w:r>
      <w:r>
        <w:rPr>
          <w:bCs/>
          <w:sz w:val="22"/>
          <w:szCs w:val="22"/>
        </w:rPr>
        <w:t>pomiaru ilości zrzucanego do zbiornika paliwa.</w:t>
      </w:r>
    </w:p>
    <w:p>
      <w:pPr>
        <w:pStyle w:val="ListParagraph"/>
        <w:numPr>
          <w:ilvl w:val="0"/>
          <w:numId w:val="36"/>
        </w:numPr>
        <w:suppressAutoHyphens w:val="false"/>
        <w:jc w:val="both"/>
        <w:rPr/>
      </w:pPr>
      <w:r>
        <w:rPr>
          <w:bCs/>
          <w:sz w:val="22"/>
          <w:szCs w:val="22"/>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numPr>
          <w:ilvl w:val="0"/>
          <w:numId w:val="36"/>
        </w:numPr>
        <w:suppressAutoHyphens w:val="false"/>
        <w:jc w:val="both"/>
        <w:rPr/>
      </w:pPr>
      <w:r>
        <w:rPr>
          <w:bCs/>
          <w:sz w:val="22"/>
          <w:szCs w:val="22"/>
        </w:rPr>
        <w:t>Zamawiający wymaga, aby poszczególne dostawy odbywały się w dni robocze, w godz. od 07:00 do 14:00, w terminie do 36 godzin od momentu złożenia przez Zamawiającego zamówienia.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36"/>
        </w:numPr>
        <w:tabs>
          <w:tab w:val="clear" w:pos="720"/>
        </w:tabs>
        <w:jc w:val="both"/>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numPr>
          <w:ilvl w:val="0"/>
          <w:numId w:val="36"/>
        </w:numPr>
        <w:tabs>
          <w:tab w:val="clear" w:pos="720"/>
        </w:tabs>
        <w:jc w:val="both"/>
        <w:rPr/>
      </w:pPr>
      <w:r>
        <w:rPr>
          <w:bCs/>
          <w:sz w:val="22"/>
          <w:szCs w:val="22"/>
        </w:rPr>
        <w:t>Zamawiający każdorazowo wymagać będzie od Wykonawcy przedłożenia aktualnego świadectwa jakości (atestu) kupowanych paliw oraz potwierdzenia dokumentem WZ ilości dostarczanego paliwa.</w:t>
      </w:r>
    </w:p>
    <w:p>
      <w:pPr>
        <w:pStyle w:val="Normal"/>
        <w:suppressAutoHyphens w:val="false"/>
        <w:jc w:val="center"/>
        <w:rPr>
          <w:u w:val="single"/>
        </w:rPr>
      </w:pPr>
      <w:r>
        <w:rPr>
          <w:rFonts w:eastAsia="Calibri" w:cs="TimesNewRomanPS-BoldMT" w:eastAsiaTheme="minorHAnsi"/>
          <w:b/>
          <w:bCs/>
          <w:sz w:val="22"/>
          <w:szCs w:val="22"/>
          <w:u w:val="single"/>
          <w:lang w:eastAsia="en-US"/>
        </w:rPr>
        <w:t xml:space="preserve">Uwaga: </w:t>
      </w:r>
      <w:r>
        <w:rPr>
          <w:rFonts w:eastAsia="Calibri" w:cs="TimesNewRomanPSMT" w:eastAsiaTheme="minorHAnsi"/>
          <w:sz w:val="22"/>
          <w:szCs w:val="22"/>
          <w:u w:val="single"/>
          <w:lang w:eastAsia="en-US"/>
        </w:rPr>
        <w:t>Zamawiający każdorazowo wymagać będzie od Wykonawcy przedłożenia</w:t>
      </w:r>
    </w:p>
    <w:p>
      <w:pPr>
        <w:pStyle w:val="Normal"/>
        <w:suppressAutoHyphens w:val="false"/>
        <w:jc w:val="center"/>
        <w:rPr>
          <w:u w:val="single"/>
        </w:rPr>
      </w:pPr>
      <w:r>
        <w:rPr>
          <w:rFonts w:eastAsia="Calibri" w:cs="TimesNewRomanPSMT" w:eastAsiaTheme="minorHAnsi"/>
          <w:sz w:val="22"/>
          <w:szCs w:val="22"/>
          <w:u w:val="single"/>
          <w:lang w:eastAsia="en-US"/>
        </w:rPr>
        <w:t>aktualnego świadectwa jakości (atestu) kupowanych paliw oraz potwierdzenia dokumentem</w:t>
      </w:r>
    </w:p>
    <w:p>
      <w:pPr>
        <w:pStyle w:val="Normal"/>
        <w:suppressAutoHyphens w:val="false"/>
        <w:jc w:val="center"/>
        <w:rPr>
          <w:u w:val="single"/>
        </w:rPr>
      </w:pPr>
      <w:r>
        <w:rPr>
          <w:rFonts w:eastAsia="Calibri" w:cs="TimesNewRomanPSMT" w:eastAsiaTheme="minorHAnsi"/>
          <w:sz w:val="22"/>
          <w:szCs w:val="22"/>
          <w:u w:val="single"/>
          <w:lang w:eastAsia="en-US"/>
        </w:rPr>
        <w:t>WZ ilości dostarczonego paliwa.</w:t>
      </w:r>
    </w:p>
    <w:p>
      <w:pPr>
        <w:pStyle w:val="Normal"/>
        <w:suppressAutoHyphens w:val="false"/>
        <w:jc w:val="both"/>
        <w:rPr>
          <w:sz w:val="22"/>
          <w:szCs w:val="22"/>
        </w:rPr>
      </w:pPr>
      <w:r>
        <w:rPr>
          <w:rFonts w:eastAsia="Calibri" w:cs="TimesNewRomanPSMT" w:eastAsiaTheme="minorHAnsi"/>
          <w:sz w:val="22"/>
          <w:szCs w:val="22"/>
          <w:lang w:eastAsia="en-US"/>
        </w:rPr>
        <w:t>Wykonawca ponosi ryzyko oraz wszelkie koszty transportu paliwa do miejsca realizacji zamówienia, jak również koszty ubezpieczenia przedmiotu dostawy oraz koszty przemieszczenia paliwa ze środka transportu do zbiornika magazynującego.</w:t>
      </w:r>
    </w:p>
    <w:p>
      <w:pPr>
        <w:pStyle w:val="Normal"/>
        <w:suppressAutoHyphens w:val="false"/>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suppressAutoHyphens w:val="false"/>
        <w:jc w:val="both"/>
        <w:rPr>
          <w:sz w:val="22"/>
          <w:szCs w:val="22"/>
        </w:rPr>
      </w:pPr>
      <w:r>
        <w:rPr>
          <w:rFonts w:eastAsia="Calibri" w:cs="TimesNewRomanPSMT" w:eastAsiaTheme="minorHAnsi"/>
          <w:sz w:val="22"/>
          <w:szCs w:val="22"/>
          <w:lang w:eastAsia="en-US"/>
        </w:rPr>
        <w:t>Zostaną zawarte dwie odrębne umowy, dla każdej jednostki biorącej udział w postępowaniu.</w:t>
      </w:r>
    </w:p>
    <w:p>
      <w:pPr>
        <w:pStyle w:val="Normal"/>
        <w:suppressAutoHyphens w:val="false"/>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suppressAutoHyphens w:val="false"/>
        <w:jc w:val="both"/>
        <w:rPr>
          <w:sz w:val="22"/>
          <w:szCs w:val="22"/>
        </w:rPr>
      </w:pPr>
      <w:r>
        <w:rPr>
          <w:rFonts w:eastAsia="Calibri" w:cs="TimesNewRomanPSMT" w:eastAsiaTheme="minorHAnsi"/>
          <w:sz w:val="22"/>
          <w:szCs w:val="22"/>
          <w:lang w:eastAsia="en-US"/>
        </w:rPr>
        <w:t>Wykonawca ponosi koszty związane z obsługą zbiorników, w tym kalibracją (litrażowanie) i wymianą filtrów.</w:t>
      </w:r>
    </w:p>
    <w:p>
      <w:pPr>
        <w:pStyle w:val="Normal"/>
        <w:suppressAutoHyphens w:val="false"/>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suppressAutoHyphens w:val="false"/>
        <w:jc w:val="both"/>
        <w:rPr>
          <w:sz w:val="22"/>
          <w:szCs w:val="22"/>
        </w:rPr>
      </w:pPr>
      <w:r>
        <w:rPr>
          <w:rFonts w:eastAsia="Calibri" w:cs="TimesNewRomanPSMT" w:eastAsiaTheme="minorHAnsi"/>
          <w:sz w:val="22"/>
          <w:szCs w:val="22"/>
          <w:lang w:eastAsia="en-US"/>
        </w:rPr>
        <w:t>Wykonawca wystawiać będzie faktury każdorazowo, po wykonaniu dostawy, na podstawie ceny hurtowej oleju napędowego, na dzień dostawy (o zmianie ceny Wykonawca będzie informował Zamawiającego), zróżnicowanej o wskaźnik zmiany ceny, zaoferowany przez Wy</w:t>
      </w:r>
      <w:r>
        <w:rPr>
          <w:rFonts w:eastAsia="Calibri" w:cs="TimesNewRomanPSMT" w:ascii="TimesNewRomanPSMT" w:hAnsi="TimesNewRomanPSMT" w:eastAsiaTheme="minorHAnsi"/>
          <w:sz w:val="22"/>
          <w:szCs w:val="22"/>
          <w:lang w:eastAsia="en-US"/>
        </w:rPr>
        <w:t>konawcę w formularzu ofertowym. Termin płatności wynosić będzie 30 dni od daty otrzymania faktury przez Zamawiającego.</w:t>
      </w:r>
    </w:p>
    <w:p>
      <w:pPr>
        <w:pStyle w:val="Normal"/>
        <w:suppressAutoHyphens w:val="false"/>
        <w:jc w:val="both"/>
        <w:rPr>
          <w:rFonts w:ascii="TimesNewRomanPSMT" w:hAnsi="TimesNewRomanPSMT" w:eastAsia="Calibri" w:cs="TimesNewRomanPSMT" w:eastAsiaTheme="minorHAnsi"/>
          <w:sz w:val="22"/>
          <w:szCs w:val="22"/>
          <w:lang w:eastAsia="en-US"/>
        </w:rPr>
      </w:pPr>
      <w:r>
        <w:rPr>
          <w:rFonts w:eastAsia="Calibri" w:cs="TimesNewRomanPSMT" w:eastAsiaTheme="minorHAnsi" w:ascii="TimesNewRomanPSMT" w:hAnsi="TimesNewRomanPSMT"/>
          <w:sz w:val="22"/>
          <w:szCs w:val="22"/>
          <w:lang w:eastAsia="en-US"/>
        </w:rPr>
      </w:r>
    </w:p>
    <w:p>
      <w:pPr>
        <w:pStyle w:val="Normal"/>
        <w:suppressAutoHyphens w:val="false"/>
        <w:jc w:val="both"/>
        <w:rPr>
          <w:sz w:val="22"/>
          <w:szCs w:val="22"/>
        </w:rPr>
      </w:pPr>
      <w:r>
        <w:rPr>
          <w:rFonts w:eastAsia="Calibri" w:cs="TimesNewRomanPSMT" w:ascii="TimesNewRomanPSMT" w:hAnsi="TimesNewRomanPSMT" w:eastAsiaTheme="minorHAnsi"/>
          <w:sz w:val="22"/>
          <w:szCs w:val="22"/>
          <w:lang w:eastAsia="en-US"/>
        </w:rPr>
        <w:t>Wykonawca wystawiać będzie faktury za dzierżawę zbiornika magazynującego olej napędowy w okresach miesięcznych, przez cały czas realizacji zamówienia (po upływie kolejnego miesiąca).</w:t>
      </w:r>
    </w:p>
    <w:p>
      <w:pPr>
        <w:pStyle w:val="Normal"/>
        <w:suppressAutoHyphens w:val="false"/>
        <w:jc w:val="both"/>
        <w:rPr>
          <w:sz w:val="22"/>
          <w:szCs w:val="22"/>
        </w:rPr>
      </w:pPr>
      <w:r>
        <w:rPr>
          <w:rFonts w:eastAsia="Calibri" w:cs="TimesNewRomanPSMT" w:ascii="TimesNewRomanPSMT" w:hAnsi="TimesNewRomanPSMT" w:eastAsiaTheme="minorHAnsi"/>
          <w:sz w:val="22"/>
          <w:szCs w:val="22"/>
          <w:lang w:eastAsia="en-US"/>
        </w:rPr>
        <w:t>Wszelkie płatności za wykonane usługi odbywać się będą przelewem na konto Wykonawcy</w:t>
      </w:r>
    </w:p>
    <w:p>
      <w:pPr>
        <w:pStyle w:val="Normal"/>
        <w:tabs>
          <w:tab w:val="clear" w:pos="720"/>
          <w:tab w:val="right" w:pos="9072" w:leader="none"/>
        </w:tabs>
        <w:spacing w:lineRule="auto" w:line="276" w:before="0" w:after="200"/>
        <w:jc w:val="right"/>
        <w:rPr/>
      </w:pPr>
      <w:r>
        <w:rPr>
          <w:rFonts w:eastAsia="Times New Roman" w:cs="Times New Roman"/>
          <w:sz w:val="22"/>
          <w:szCs w:val="22"/>
          <w:lang w:eastAsia="pl-PL"/>
        </w:rPr>
        <w:t xml:space="preserve">ZAŁĄCZNIK </w:t>
      </w:r>
      <w:r>
        <w:rPr>
          <w:sz w:val="22"/>
          <w:szCs w:val="22"/>
        </w:rPr>
        <w:t xml:space="preserve"> nr 2 do SWZ </w:t>
      </w:r>
    </w:p>
    <w:p>
      <w:pPr>
        <w:pStyle w:val="Normal"/>
        <w:jc w:val="both"/>
        <w:rPr/>
      </w:pPr>
      <w:r>
        <w:rPr>
          <w:b/>
          <w:sz w:val="22"/>
          <w:szCs w:val="22"/>
        </w:rPr>
        <w:t>Wykonawca:</w:t>
      </w:r>
    </w:p>
    <w:p>
      <w:pPr>
        <w:pStyle w:val="Normal"/>
        <w:spacing w:lineRule="auto" w:line="360"/>
        <w:jc w:val="both"/>
        <w:rPr/>
      </w:pPr>
      <w:r>
        <w:rPr>
          <w:rFonts w:eastAsia="Calibri"/>
          <w:bCs/>
          <w:sz w:val="21"/>
          <w:szCs w:val="21"/>
          <w:lang w:eastAsia="en-US"/>
        </w:rPr>
        <w:t xml:space="preserve">(w przypadku </w:t>
      </w:r>
      <w:r>
        <w:rPr>
          <w:rFonts w:cs="Calibri"/>
          <w:b/>
          <w:sz w:val="21"/>
          <w:szCs w:val="21"/>
        </w:rPr>
        <w:t>oferty wspólnej</w:t>
      </w:r>
      <w:r>
        <w:rPr>
          <w:rFonts w:cs="Calibri"/>
          <w:sz w:val="21"/>
          <w:szCs w:val="21"/>
        </w:rPr>
        <w:t xml:space="preserve"> oświadczenie składa każdy z wykonawców</w:t>
      </w:r>
      <w:r>
        <w:rPr>
          <w:rFonts w:eastAsia="Calibri"/>
          <w:bCs/>
          <w:sz w:val="21"/>
          <w:szCs w:val="21"/>
          <w:lang w:eastAsia="en-US"/>
        </w:rPr>
        <w:t>)</w:t>
      </w:r>
    </w:p>
    <w:p>
      <w:pPr>
        <w:pStyle w:val="Normal"/>
        <w:jc w:val="both"/>
        <w:rPr>
          <w:b/>
          <w:b/>
          <w:sz w:val="22"/>
          <w:szCs w:val="22"/>
        </w:rPr>
      </w:pPr>
      <w:r>
        <w:rPr>
          <w:b/>
          <w:sz w:val="22"/>
          <w:szCs w:val="22"/>
        </w:rPr>
      </w:r>
    </w:p>
    <w:p>
      <w:pPr>
        <w:pStyle w:val="Normal"/>
        <w:ind w:right="5670" w:hanging="0"/>
        <w:jc w:val="both"/>
        <w:rPr/>
      </w:pPr>
      <w:bookmarkStart w:id="15" w:name="_Hlk62464762"/>
      <w:r>
        <w:rPr>
          <w:sz w:val="22"/>
          <w:szCs w:val="22"/>
        </w:rPr>
        <w:t>………………………………</w:t>
      </w:r>
      <w:r>
        <w:rPr>
          <w:sz w:val="22"/>
          <w:szCs w:val="22"/>
        </w:rPr>
        <w:t>.………</w:t>
      </w:r>
      <w:bookmarkEnd w:id="15"/>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p>
    <w:p>
      <w:pPr>
        <w:pStyle w:val="Normal"/>
        <w:ind w:right="5953" w:hanging="0"/>
        <w:jc w:val="both"/>
        <w:rPr/>
      </w:pPr>
      <w:r>
        <w:rPr>
          <w:i/>
          <w:sz w:val="18"/>
          <w:szCs w:val="18"/>
        </w:rPr>
        <w:t>(pełna nazwa/firma, adres, w zależności</w:t>
      </w:r>
    </w:p>
    <w:p>
      <w:pPr>
        <w:pStyle w:val="Normal"/>
        <w:ind w:right="5953" w:hanging="0"/>
        <w:jc w:val="both"/>
        <w:rPr/>
      </w:pPr>
      <w:r>
        <w:rPr>
          <w:i/>
          <w:sz w:val="18"/>
          <w:szCs w:val="18"/>
        </w:rPr>
        <w:t>od podmiotu: NIP/PESEL, KRS/CEiDG)</w:t>
      </w:r>
    </w:p>
    <w:p>
      <w:pPr>
        <w:pStyle w:val="Normal"/>
        <w:jc w:val="both"/>
        <w:rPr>
          <w:sz w:val="22"/>
          <w:szCs w:val="22"/>
          <w:u w:val="single"/>
        </w:rPr>
      </w:pPr>
      <w:r>
        <w:rPr>
          <w:sz w:val="22"/>
          <w:szCs w:val="22"/>
          <w:u w:val="single"/>
        </w:rPr>
      </w:r>
    </w:p>
    <w:p>
      <w:pPr>
        <w:pStyle w:val="Normal"/>
        <w:shd w:val="clear" w:color="auto" w:fill="FFFFFF"/>
        <w:jc w:val="both"/>
        <w:rPr>
          <w:b/>
          <w:b/>
          <w:caps/>
          <w:sz w:val="22"/>
          <w:szCs w:val="22"/>
        </w:rPr>
      </w:pPr>
      <w:r>
        <w:rPr>
          <w:b/>
          <w:caps/>
          <w:sz w:val="22"/>
          <w:szCs w:val="22"/>
        </w:rPr>
      </w:r>
    </w:p>
    <w:p>
      <w:pPr>
        <w:pStyle w:val="Normal"/>
        <w:shd w:val="clear" w:color="auto" w:fill="FFFFFF"/>
        <w:jc w:val="both"/>
        <w:rPr/>
      </w:pPr>
      <w:r>
        <w:rPr>
          <w:b/>
          <w:caps/>
          <w:sz w:val="22"/>
          <w:szCs w:val="22"/>
        </w:rPr>
        <w:t xml:space="preserve">Oświadczenie o BRAKU PODSTAW DO WYKLUCZENIA Z POSTĘPOWANIA  </w:t>
      </w:r>
    </w:p>
    <w:p>
      <w:pPr>
        <w:pStyle w:val="Normal"/>
        <w:shd w:val="clear" w:color="auto" w:fill="FFFFFF"/>
        <w:jc w:val="both"/>
        <w:rPr/>
      </w:pPr>
      <w:r>
        <w:rPr>
          <w:b/>
          <w:caps/>
          <w:sz w:val="22"/>
          <w:szCs w:val="22"/>
        </w:rPr>
        <w:t>O UDZIELENIE ZAMÓWIENIA</w:t>
      </w:r>
      <w:r>
        <w:rPr>
          <w:b/>
          <w:caps/>
          <w:sz w:val="22"/>
          <w:szCs w:val="22"/>
          <w:vertAlign w:val="superscript"/>
        </w:rPr>
        <w:t>1</w:t>
      </w:r>
    </w:p>
    <w:p>
      <w:pPr>
        <w:pStyle w:val="Normal"/>
        <w:shd w:val="clear" w:color="auto" w:fill="FFFFFF"/>
        <w:jc w:val="both"/>
        <w:rPr>
          <w:b/>
          <w:b/>
          <w:caps/>
          <w:sz w:val="22"/>
          <w:szCs w:val="22"/>
        </w:rPr>
      </w:pPr>
      <w:r>
        <w:rPr>
          <w:b/>
          <w:caps/>
          <w:sz w:val="22"/>
          <w:szCs w:val="22"/>
        </w:rPr>
      </w:r>
    </w:p>
    <w:p>
      <w:pPr>
        <w:pStyle w:val="Normal"/>
        <w:shd w:val="clear" w:color="auto" w:fill="FFFFFF"/>
        <w:jc w:val="both"/>
        <w:rPr>
          <w:b/>
          <w:b/>
          <w:caps/>
          <w:sz w:val="22"/>
          <w:szCs w:val="22"/>
        </w:rPr>
      </w:pPr>
      <w:r>
        <w:rPr>
          <w:b/>
          <w:caps/>
          <w:sz w:val="22"/>
          <w:szCs w:val="22"/>
        </w:rPr>
      </w:r>
    </w:p>
    <w:p>
      <w:pPr>
        <w:pStyle w:val="Normal"/>
        <w:spacing w:before="0" w:after="240"/>
        <w:jc w:val="both"/>
        <w:rPr>
          <w:rFonts w:eastAsia="Calibri"/>
          <w:color w:val="7030A0"/>
          <w:sz w:val="22"/>
          <w:szCs w:val="22"/>
          <w:lang w:eastAsia="en-US"/>
        </w:rPr>
      </w:pPr>
      <w:r>
        <w:rPr>
          <w:rFonts w:eastAsia="Calibri"/>
          <w:sz w:val="22"/>
          <w:szCs w:val="22"/>
          <w:lang w:eastAsia="en-US"/>
        </w:rPr>
        <w:t xml:space="preserve">Na potrzeby postępowania o udzielenie zamówienia publicznego pn. </w:t>
      </w:r>
      <w:r>
        <w:rPr>
          <w:rFonts w:eastAsia="Calibri"/>
          <w:b/>
          <w:bCs/>
          <w:sz w:val="22"/>
          <w:szCs w:val="22"/>
          <w:lang w:eastAsia="en-US"/>
        </w:rPr>
        <w:t xml:space="preserve">Dostawa oleju napędowego wraz z dzierżawą zbiorników prowadzonego przez </w:t>
      </w:r>
      <w:r>
        <w:rPr>
          <w:b/>
          <w:bCs/>
          <w:sz w:val="21"/>
          <w:szCs w:val="21"/>
        </w:rPr>
        <w:t>Gminny Zakład Gospodarki Komunalnej w Żórawinie</w:t>
      </w:r>
      <w:r>
        <w:rPr>
          <w:rFonts w:eastAsia="Calibri"/>
          <w:i/>
          <w:iCs/>
          <w:sz w:val="22"/>
          <w:szCs w:val="22"/>
          <w:lang w:eastAsia="en-US"/>
        </w:rPr>
        <w:t xml:space="preserve">, </w:t>
      </w:r>
      <w:r>
        <w:rPr>
          <w:sz w:val="22"/>
          <w:szCs w:val="22"/>
          <w:u w:val="single"/>
        </w:rPr>
        <w:t>oświadczam</w:t>
      </w:r>
      <w:r>
        <w:rPr>
          <w:sz w:val="22"/>
          <w:szCs w:val="22"/>
        </w:rPr>
        <w:t xml:space="preserve">, że na dzień składania ofert nie podlegam wykluczeniu z postępowania na podstawie art. 108 ust 1 ustawy Pzp oraz </w:t>
      </w:r>
      <w:r>
        <w:rPr>
          <w:bCs/>
          <w:sz w:val="22"/>
          <w:szCs w:val="22"/>
        </w:rPr>
        <w:t>art. 7 ust. 1 ustawy z dnia 13 kwietnia 2022 r. o szczególnych rozwiązaniach w zakresie przeciwdziałania wspieraniu agresji na Ukrainę oraz służących ochronie bezpieczeństwa narodowego (Dz. U. 2022 poz. 835)</w:t>
      </w:r>
      <w:r>
        <w:rPr>
          <w:sz w:val="22"/>
          <w:szCs w:val="22"/>
        </w:rPr>
        <w:t>.</w:t>
      </w:r>
    </w:p>
    <w:p>
      <w:pPr>
        <w:pStyle w:val="Normal"/>
        <w:suppressAutoHyphens w:val="false"/>
        <w:jc w:val="both"/>
        <w:rPr/>
      </w:pPr>
      <w:r>
        <w:rPr/>
      </w:r>
    </w:p>
    <w:p>
      <w:pPr>
        <w:pStyle w:val="Normal"/>
        <w:spacing w:before="0" w:after="120"/>
        <w:jc w:val="both"/>
        <w:rPr/>
      </w:pPr>
      <w:r>
        <w:rPr>
          <w:sz w:val="22"/>
          <w:szCs w:val="22"/>
          <w:u w:val="single"/>
        </w:rPr>
        <w:t>Oświadczam</w:t>
      </w:r>
      <w:r>
        <w:rPr>
          <w:sz w:val="22"/>
          <w:szCs w:val="22"/>
        </w:rPr>
        <w:t xml:space="preserve">, że zachodzą w stosunku do mnie podstawy wykluczenia z postępowania na podstawie  art. …………. ustawy Pzp </w:t>
      </w:r>
      <w:r>
        <w:rPr>
          <w:i/>
          <w:sz w:val="22"/>
          <w:szCs w:val="22"/>
        </w:rPr>
        <w:t xml:space="preserve">(należy podać mającą zastosowanie podstawę wykluczenia spośród wymienionych w art. 108 ust. 1 pkt 1, 2 lub 5 ustawy Pzp). </w:t>
      </w:r>
      <w:r>
        <w:rPr>
          <w:sz w:val="22"/>
          <w:szCs w:val="22"/>
        </w:rPr>
        <w:t>Jednocześnie oświadczam, że w związku z ww. okolicznością, na podstawie art. 110 ust. 2 ustawy Pzp podjąłem następujące środki naprawcze:</w:t>
      </w:r>
    </w:p>
    <w:p>
      <w:pPr>
        <w:pStyle w:val="Normal"/>
        <w:jc w:val="both"/>
        <w:rPr/>
      </w:pPr>
      <w:r>
        <w:rPr>
          <w:sz w:val="22"/>
          <w:szCs w:val="22"/>
        </w:rPr>
        <w:t>…………………………………………………………………………………………………………</w:t>
      </w:r>
      <w:r>
        <w:rPr>
          <w:sz w:val="22"/>
          <w:szCs w:val="22"/>
        </w:rPr>
        <w:t>...</w:t>
      </w:r>
    </w:p>
    <w:p>
      <w:pPr>
        <w:pStyle w:val="Normal"/>
        <w:jc w:val="both"/>
        <w:rPr/>
      </w:pPr>
      <w:r>
        <w:rPr>
          <w:sz w:val="22"/>
          <w:szCs w:val="22"/>
        </w:rPr>
        <w:t>…………………………………………………………………………………………………………</w:t>
      </w:r>
      <w:r>
        <w:rPr>
          <w:sz w:val="22"/>
          <w:szCs w:val="22"/>
        </w:rPr>
        <w:t>...</w:t>
      </w:r>
    </w:p>
    <w:p>
      <w:pPr>
        <w:pStyle w:val="Normal"/>
        <w:jc w:val="both"/>
        <w:rPr/>
      </w:pPr>
      <w:r>
        <w:rPr>
          <w:sz w:val="22"/>
          <w:szCs w:val="22"/>
        </w:rPr>
        <w:t>..........…………………………………………………………………………………………………….</w:t>
      </w:r>
    </w:p>
    <w:p>
      <w:pPr>
        <w:pStyle w:val="Normal"/>
        <w:jc w:val="both"/>
        <w:rPr/>
      </w:pPr>
      <w:r>
        <w:rPr>
          <w:sz w:val="22"/>
          <w:szCs w:val="22"/>
        </w:rPr>
        <w:t>…………………………………………………………………………………………………………</w:t>
      </w:r>
      <w:r>
        <w:rPr>
          <w:sz w:val="22"/>
          <w:szCs w:val="22"/>
        </w:rPr>
        <w:t>...</w:t>
        <w:tab/>
        <w:tab/>
        <w:tab/>
        <w:tab/>
        <w:tab/>
      </w:r>
    </w:p>
    <w:p>
      <w:pPr>
        <w:pStyle w:val="Normal"/>
        <w:jc w:val="both"/>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jc w:val="both"/>
        <w:rPr>
          <w:sz w:val="22"/>
          <w:szCs w:val="22"/>
        </w:rPr>
      </w:pPr>
      <w:r>
        <w:rPr>
          <w:sz w:val="22"/>
          <w:szCs w:val="22"/>
        </w:rPr>
      </w:r>
    </w:p>
    <w:p>
      <w:pPr>
        <w:pStyle w:val="Normal"/>
        <w:jc w:val="both"/>
        <w:rPr/>
      </w:pPr>
      <w:r>
        <w:rPr>
          <w:rFonts w:cs="Arial"/>
          <w:b/>
          <w:bCs/>
          <w:i/>
          <w:iCs/>
          <w:color w:val="FF0000"/>
          <w:sz w:val="22"/>
          <w:szCs w:val="22"/>
        </w:rPr>
        <w:t>Dokument musi zostać opatrzony kwalifikowanym podpisem elektronicznym, podpisem zaufanym lub podpisem osobistym</w:t>
      </w:r>
    </w:p>
    <w:p>
      <w:pPr>
        <w:pStyle w:val="Normal"/>
        <w:jc w:val="both"/>
        <w:rPr>
          <w:rFonts w:cs="Arial"/>
          <w:b/>
          <w:b/>
          <w:bCs/>
          <w:i/>
          <w:i/>
          <w:iCs/>
          <w:color w:val="FF0000"/>
          <w:sz w:val="22"/>
          <w:szCs w:val="22"/>
        </w:rPr>
      </w:pPr>
      <w:r>
        <w:rPr>
          <w:rFonts w:cs="Arial"/>
          <w:b/>
          <w:bCs/>
          <w:i/>
          <w:iCs/>
          <w:color w:val="FF0000"/>
          <w:sz w:val="22"/>
          <w:szCs w:val="22"/>
        </w:rPr>
      </w:r>
    </w:p>
    <w:p>
      <w:pPr>
        <w:pStyle w:val="Tretekstu"/>
        <w:spacing w:before="0" w:after="0"/>
        <w:jc w:val="both"/>
        <w:rPr/>
      </w:pPr>
      <w:r>
        <w:rPr>
          <w:sz w:val="22"/>
          <w:szCs w:val="22"/>
          <w:vertAlign w:val="superscript"/>
        </w:rPr>
        <w:t>1</w:t>
      </w:r>
      <w:r>
        <w:rPr>
          <w:sz w:val="22"/>
          <w:szCs w:val="22"/>
        </w:rPr>
        <w:t xml:space="preserve"> </w:t>
      </w:r>
      <w:r>
        <w:rPr>
          <w:sz w:val="16"/>
          <w:szCs w:val="16"/>
        </w:rPr>
        <w:t>Pouczenie o odpowiedzialności karnej Art. 297 § 1 Kodeksu karnego (Dz. U. Nr 88 poz. 553 z późn. zm.):</w:t>
      </w:r>
    </w:p>
    <w:p>
      <w:pPr>
        <w:pStyle w:val="Stopka"/>
        <w:jc w:val="both"/>
        <w:rPr/>
      </w:pPr>
      <w:r>
        <w:rPr>
          <w:rFonts w:ascii="Times New Roman" w:hAnsi="Times New Roman"/>
          <w:sz w:val="16"/>
          <w:szCs w:val="16"/>
        </w:rPr>
        <w:t>„</w:t>
      </w:r>
      <w:r>
        <w:rPr>
          <w:rFonts w:ascii="Times New Roman" w:hAnsi="Times New Roman"/>
          <w:sz w:val="16"/>
          <w:szCs w:val="16"/>
          <w:u w:val="single"/>
        </w:rPr>
        <w:t>Kto w celu uzyskania</w:t>
      </w:r>
      <w:r>
        <w:rPr>
          <w:rFonts w:ascii="Times New Roman" w:hAnsi="Times New Roman"/>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Stopka"/>
        <w:jc w:val="both"/>
        <w:rPr/>
      </w:pPr>
      <w:r>
        <w:rPr>
          <w:rFonts w:ascii="Times New Roman" w:hAnsi="Times New Roman"/>
          <w:sz w:val="16"/>
          <w:szCs w:val="16"/>
        </w:rPr>
        <w:t>karze pozbawienia wolności od 3 miesięcy do lat 5.”</w:t>
      </w:r>
    </w:p>
    <w:p>
      <w:pPr>
        <w:pStyle w:val="Normal"/>
        <w:tabs>
          <w:tab w:val="clear" w:pos="720"/>
          <w:tab w:val="right" w:pos="9072" w:leader="none"/>
        </w:tabs>
        <w:spacing w:lineRule="auto" w:line="276" w:before="0" w:after="200"/>
        <w:jc w:val="right"/>
        <w:rPr/>
      </w:pPr>
      <w:r>
        <w:rPr>
          <w:rFonts w:eastAsia="Times New Roman" w:cs="Times New Roman"/>
          <w:sz w:val="22"/>
          <w:szCs w:val="22"/>
          <w:lang w:eastAsia="pl-PL"/>
        </w:rPr>
        <w:t>ZAŁĄCZNIK</w:t>
      </w:r>
      <w:r>
        <w:rPr>
          <w:sz w:val="22"/>
          <w:szCs w:val="22"/>
        </w:rPr>
        <w:t xml:space="preserve"> nr 2a do SWZ </w:t>
      </w:r>
    </w:p>
    <w:p>
      <w:pPr>
        <w:pStyle w:val="Normal"/>
        <w:jc w:val="both"/>
        <w:rPr/>
      </w:pPr>
      <w:r>
        <w:rPr>
          <w:b/>
          <w:sz w:val="22"/>
          <w:szCs w:val="22"/>
        </w:rPr>
        <w:t>Wykonawca/Podmiot oddający do dyspozycji zasoby*:</w:t>
      </w:r>
    </w:p>
    <w:p>
      <w:pPr>
        <w:pStyle w:val="Normal"/>
        <w:jc w:val="both"/>
        <w:rPr>
          <w:b/>
          <w:b/>
          <w:sz w:val="22"/>
          <w:szCs w:val="22"/>
        </w:rPr>
      </w:pPr>
      <w:r>
        <w:rPr>
          <w:b/>
          <w:sz w:val="22"/>
          <w:szCs w:val="22"/>
        </w:rPr>
      </w:r>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p>
    <w:p>
      <w:pPr>
        <w:pStyle w:val="Normal"/>
        <w:ind w:right="5953" w:hanging="0"/>
        <w:jc w:val="both"/>
        <w:rPr/>
      </w:pPr>
      <w:r>
        <w:rPr>
          <w:i/>
          <w:sz w:val="18"/>
          <w:szCs w:val="18"/>
        </w:rPr>
        <w:t xml:space="preserve">(pełna nazwa/firma, adres, w zależności </w:t>
      </w:r>
    </w:p>
    <w:p>
      <w:pPr>
        <w:pStyle w:val="Normal"/>
        <w:ind w:right="5953" w:hanging="0"/>
        <w:jc w:val="both"/>
        <w:rPr/>
      </w:pPr>
      <w:r>
        <w:rPr>
          <w:i/>
          <w:sz w:val="18"/>
          <w:szCs w:val="18"/>
        </w:rPr>
        <w:t>od podmiotu: NIP/PESEL, KRS/CEiDG)</w:t>
      </w:r>
    </w:p>
    <w:p>
      <w:pPr>
        <w:pStyle w:val="Normal"/>
        <w:jc w:val="both"/>
        <w:rPr>
          <w:sz w:val="22"/>
          <w:szCs w:val="22"/>
          <w:u w:val="single"/>
        </w:rPr>
      </w:pPr>
      <w:r>
        <w:rPr>
          <w:sz w:val="22"/>
          <w:szCs w:val="22"/>
          <w:u w:val="single"/>
        </w:rPr>
      </w:r>
    </w:p>
    <w:p>
      <w:pPr>
        <w:pStyle w:val="Normal"/>
        <w:shd w:val="clear" w:color="auto" w:fill="FFFFFF"/>
        <w:jc w:val="both"/>
        <w:rPr>
          <w:b/>
          <w:b/>
          <w:caps/>
          <w:sz w:val="22"/>
          <w:szCs w:val="22"/>
        </w:rPr>
      </w:pPr>
      <w:r>
        <w:rPr>
          <w:b/>
          <w:caps/>
          <w:sz w:val="22"/>
          <w:szCs w:val="22"/>
        </w:rPr>
      </w:r>
    </w:p>
    <w:p>
      <w:pPr>
        <w:pStyle w:val="Normal"/>
        <w:shd w:val="clear" w:color="auto" w:fill="FFFFFF"/>
        <w:jc w:val="both"/>
        <w:rPr/>
      </w:pPr>
      <w:r>
        <w:rPr>
          <w:b/>
          <w:caps/>
          <w:sz w:val="22"/>
          <w:szCs w:val="22"/>
        </w:rPr>
        <w:t>OświadczeniE o SPEŁNIENIU WARUNKÓW UDZIAŁU W POSTĘPOWANIU</w:t>
      </w:r>
      <w:r>
        <w:rPr>
          <w:b/>
          <w:caps/>
          <w:sz w:val="22"/>
          <w:szCs w:val="22"/>
          <w:vertAlign w:val="superscript"/>
        </w:rPr>
        <w:t xml:space="preserve"> 1</w:t>
      </w:r>
    </w:p>
    <w:p>
      <w:pPr>
        <w:pStyle w:val="Normal"/>
        <w:shd w:val="clear" w:color="auto" w:fill="FFFFFF"/>
        <w:jc w:val="both"/>
        <w:rPr>
          <w:b/>
          <w:b/>
          <w:caps/>
          <w:sz w:val="22"/>
          <w:szCs w:val="22"/>
        </w:rPr>
      </w:pPr>
      <w:r>
        <w:rPr>
          <w:b/>
          <w:caps/>
          <w:sz w:val="22"/>
          <w:szCs w:val="22"/>
        </w:rPr>
      </w:r>
    </w:p>
    <w:p>
      <w:pPr>
        <w:pStyle w:val="Tretekstu"/>
        <w:jc w:val="both"/>
        <w:rPr/>
      </w:pPr>
      <w:r>
        <w:rPr>
          <w:rFonts w:eastAsia="Calibri"/>
          <w:sz w:val="22"/>
          <w:szCs w:val="22"/>
          <w:lang w:eastAsia="en-US"/>
        </w:rPr>
        <w:t xml:space="preserve">Oświadczam, że </w:t>
      </w:r>
      <w:r>
        <w:rPr>
          <w:sz w:val="22"/>
          <w:szCs w:val="22"/>
        </w:rPr>
        <w:t xml:space="preserve">spełniam(-my) warunki udziału w postępowaniu </w:t>
      </w:r>
      <w:r>
        <w:rPr>
          <w:b/>
          <w:bCs/>
          <w:sz w:val="22"/>
          <w:szCs w:val="22"/>
        </w:rPr>
        <w:t xml:space="preserve">na </w:t>
      </w:r>
      <w:r>
        <w:rPr>
          <w:rFonts w:eastAsia="Calibri"/>
          <w:b/>
          <w:bCs/>
          <w:sz w:val="22"/>
          <w:szCs w:val="22"/>
          <w:lang w:eastAsia="en-US"/>
        </w:rPr>
        <w:t>Dostawa oleju napędowego wraz z dzierżawą zbiorników</w:t>
      </w:r>
      <w:r>
        <w:rPr>
          <w:sz w:val="22"/>
          <w:szCs w:val="22"/>
        </w:rPr>
        <w:t xml:space="preserve"> </w:t>
      </w:r>
    </w:p>
    <w:p>
      <w:pPr>
        <w:pStyle w:val="Tretekstu"/>
        <w:jc w:val="both"/>
        <w:rPr/>
      </w:pPr>
      <w:r>
        <w:rPr>
          <w:sz w:val="22"/>
          <w:szCs w:val="22"/>
        </w:rPr>
        <w:t>dotyczące:</w:t>
      </w:r>
    </w:p>
    <w:p>
      <w:pPr>
        <w:pStyle w:val="ListParagraph"/>
        <w:numPr>
          <w:ilvl w:val="0"/>
          <w:numId w:val="59"/>
        </w:numPr>
        <w:suppressAutoHyphens w:val="false"/>
        <w:ind w:left="397" w:hanging="283"/>
        <w:jc w:val="both"/>
        <w:rPr/>
      </w:pPr>
      <w:r>
        <w:rPr>
          <w:rFonts w:eastAsia="" w:eastAsiaTheme="majorEastAsia"/>
          <w:b/>
          <w:sz w:val="22"/>
          <w:szCs w:val="22"/>
          <w:u w:val="single"/>
          <w:lang w:eastAsia="en-US"/>
        </w:rPr>
        <w:t xml:space="preserve">posiadania uprawnień do prowadzenia określonej działalności gospodarczej lub zawodowej, o ile wynika to z odrębnych przepisów, </w:t>
      </w:r>
      <w:r>
        <w:rPr>
          <w:sz w:val="22"/>
          <w:szCs w:val="22"/>
        </w:rPr>
        <w:t xml:space="preserve">określone na podstawie art. 112 ust. 2 pkt 2 ustawy </w:t>
      </w:r>
      <w:r>
        <w:rPr>
          <w:i/>
          <w:sz w:val="22"/>
          <w:szCs w:val="22"/>
        </w:rPr>
        <w:t>z dnia 11 września 2019 r. - Prawo zamówień publicznych (t. j. Dz. U. z 2021 r. poz. 1129 ze zm.)</w:t>
      </w:r>
      <w:r>
        <w:rPr>
          <w:rFonts w:eastAsia="MS Mincho"/>
          <w:sz w:val="22"/>
          <w:szCs w:val="22"/>
        </w:rPr>
        <w:t xml:space="preserve"> </w:t>
      </w:r>
      <w:r>
        <w:rPr>
          <w:iCs/>
          <w:sz w:val="22"/>
          <w:szCs w:val="22"/>
        </w:rPr>
        <w:t>**</w:t>
      </w:r>
    </w:p>
    <w:p>
      <w:pPr>
        <w:pStyle w:val="Normal"/>
        <w:numPr>
          <w:ilvl w:val="0"/>
          <w:numId w:val="57"/>
        </w:numPr>
        <w:suppressAutoHyphens w:val="false"/>
        <w:spacing w:lineRule="auto" w:line="276" w:before="0" w:after="120"/>
        <w:ind w:left="426" w:hanging="284"/>
        <w:jc w:val="both"/>
        <w:rPr/>
      </w:pPr>
      <w:r>
        <w:rPr>
          <w:rFonts w:eastAsia="" w:eastAsiaTheme="majorEastAsia"/>
          <w:b/>
          <w:sz w:val="22"/>
          <w:szCs w:val="22"/>
          <w:u w:val="single"/>
          <w:lang w:eastAsia="en-US"/>
        </w:rPr>
        <w:t>posiadania sytuacji ekonomicznej lub finansowej</w:t>
      </w:r>
      <w:r>
        <w:rPr>
          <w:sz w:val="22"/>
          <w:szCs w:val="22"/>
        </w:rPr>
        <w:t xml:space="preserve"> określonej w art. 112 ust. 2 pkt 4 ustawy </w:t>
      </w:r>
      <w:r>
        <w:rPr>
          <w:i/>
          <w:sz w:val="22"/>
          <w:szCs w:val="22"/>
        </w:rPr>
        <w:t>z dnia 11 września 2019 r. - Prawo zamówień publicznych(. j. Dz. U. z 2021 r. poz. 1129 ze zm)</w:t>
      </w:r>
    </w:p>
    <w:p>
      <w:pPr>
        <w:pStyle w:val="Normal"/>
        <w:numPr>
          <w:ilvl w:val="0"/>
          <w:numId w:val="57"/>
        </w:numPr>
        <w:suppressAutoHyphens w:val="false"/>
        <w:spacing w:lineRule="auto" w:line="276" w:before="0" w:after="120"/>
        <w:ind w:left="426" w:hanging="284"/>
        <w:jc w:val="both"/>
        <w:rPr/>
      </w:pPr>
      <w:r>
        <w:rPr>
          <w:b/>
          <w:bCs/>
          <w:sz w:val="22"/>
          <w:szCs w:val="22"/>
          <w:u w:val="single"/>
        </w:rPr>
        <w:t>posiadania zdolności technicznej oraz zawodowej</w:t>
      </w:r>
      <w:r>
        <w:rPr>
          <w:sz w:val="22"/>
          <w:szCs w:val="22"/>
        </w:rPr>
        <w:t xml:space="preserve"> określonej w art. 112 ust. 2 pkt 4 ustawy </w:t>
      </w:r>
      <w:r>
        <w:rPr>
          <w:i/>
          <w:sz w:val="22"/>
          <w:szCs w:val="22"/>
        </w:rPr>
        <w:t>z dnia 11 września 2019 r. - Prawo zamówień publicznych(. j. Dz. U. z 2021 r. poz. 1129 ze zm)</w:t>
      </w:r>
      <w:r>
        <w:rPr>
          <w:sz w:val="20"/>
          <w:szCs w:val="20"/>
        </w:rPr>
        <w:tab/>
      </w:r>
    </w:p>
    <w:p>
      <w:pPr>
        <w:pStyle w:val="Normal"/>
        <w:jc w:val="both"/>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jc w:val="both"/>
        <w:rPr>
          <w:rFonts w:ascii="Calibri" w:hAnsi="Calibri"/>
          <w:sz w:val="22"/>
          <w:szCs w:val="22"/>
        </w:rPr>
      </w:pPr>
      <w:r>
        <w:rPr>
          <w:rFonts w:ascii="Calibri" w:hAnsi="Calibri"/>
          <w:sz w:val="22"/>
          <w:szCs w:val="22"/>
        </w:rPr>
      </w:r>
    </w:p>
    <w:p>
      <w:pPr>
        <w:pStyle w:val="Normal"/>
        <w:spacing w:before="0" w:after="120"/>
        <w:jc w:val="both"/>
        <w:rPr/>
      </w:pPr>
      <w:r>
        <w:rPr>
          <w:sz w:val="22"/>
          <w:szCs w:val="22"/>
        </w:rPr>
        <w:t>* Niepotrzebne skreślić</w:t>
      </w:r>
    </w:p>
    <w:p>
      <w:pPr>
        <w:pStyle w:val="Normal"/>
        <w:spacing w:lineRule="auto" w:line="276" w:before="0" w:after="200"/>
        <w:jc w:val="both"/>
        <w:rPr/>
      </w:pPr>
      <w:r>
        <w:rPr>
          <w:sz w:val="22"/>
          <w:szCs w:val="22"/>
        </w:rPr>
        <w:t>**Nie dotyczy podmiotu oddającemu do dyspozycji zasoby</w:t>
      </w:r>
    </w:p>
    <w:p>
      <w:pPr>
        <w:pStyle w:val="Normal"/>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ind w:right="-108" w:hanging="0"/>
        <w:jc w:val="both"/>
        <w:rPr>
          <w:b/>
          <w:b/>
          <w:sz w:val="22"/>
          <w:szCs w:val="22"/>
        </w:rPr>
      </w:pPr>
      <w:r>
        <w:rPr>
          <w:b/>
          <w:sz w:val="22"/>
          <w:szCs w:val="22"/>
        </w:rPr>
      </w:r>
    </w:p>
    <w:p>
      <w:pPr>
        <w:pStyle w:val="Tretekstu"/>
        <w:spacing w:before="0" w:after="0"/>
        <w:jc w:val="both"/>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right"/>
        <w:rPr/>
      </w:pPr>
      <w:r>
        <w:rPr>
          <w:rFonts w:eastAsia="Times New Roman" w:cs="Times New Roman"/>
          <w:sz w:val="22"/>
          <w:szCs w:val="22"/>
          <w:lang w:eastAsia="pl-PL"/>
        </w:rPr>
        <w:t>ZAŁĄCZNIK</w:t>
      </w:r>
      <w:r>
        <w:rPr>
          <w:sz w:val="22"/>
          <w:szCs w:val="22"/>
        </w:rPr>
        <w:t xml:space="preserve"> nr 2b do SWZ</w:t>
      </w:r>
    </w:p>
    <w:p>
      <w:pPr>
        <w:pStyle w:val="Normal"/>
        <w:jc w:val="both"/>
        <w:rPr>
          <w:b/>
          <w:b/>
          <w:sz w:val="22"/>
          <w:szCs w:val="22"/>
        </w:rPr>
      </w:pPr>
      <w:r>
        <w:rPr>
          <w:b/>
          <w:sz w:val="22"/>
          <w:szCs w:val="22"/>
        </w:rPr>
      </w:r>
    </w:p>
    <w:p>
      <w:pPr>
        <w:pStyle w:val="Normal"/>
        <w:ind w:firstLine="284"/>
        <w:jc w:val="both"/>
        <w:rPr/>
      </w:pPr>
      <w:r>
        <w:rPr>
          <w:sz w:val="22"/>
          <w:szCs w:val="22"/>
        </w:rPr>
        <w:t>..................................................</w:t>
      </w:r>
    </w:p>
    <w:p>
      <w:pPr>
        <w:pStyle w:val="Normal"/>
        <w:ind w:firstLine="284"/>
        <w:jc w:val="both"/>
        <w:rPr/>
      </w:pPr>
      <w:r>
        <w:rPr>
          <w:sz w:val="22"/>
          <w:szCs w:val="22"/>
        </w:rPr>
        <w:t>(pieczęć firmowa Wykonawcy)</w:t>
      </w:r>
    </w:p>
    <w:p>
      <w:pPr>
        <w:pStyle w:val="Normal"/>
        <w:ind w:firstLine="284"/>
        <w:jc w:val="both"/>
        <w:rPr>
          <w:b/>
          <w:b/>
          <w:sz w:val="22"/>
          <w:szCs w:val="22"/>
        </w:rPr>
      </w:pPr>
      <w:r>
        <w:rPr>
          <w:b/>
          <w:sz w:val="22"/>
          <w:szCs w:val="22"/>
        </w:rPr>
      </w:r>
    </w:p>
    <w:p>
      <w:pPr>
        <w:pStyle w:val="Normal"/>
        <w:ind w:firstLine="284"/>
        <w:jc w:val="both"/>
        <w:rPr/>
      </w:pPr>
      <w:r>
        <w:rPr>
          <w:b/>
          <w:sz w:val="22"/>
          <w:szCs w:val="22"/>
        </w:rPr>
        <w:t>WYKAZ WYKONANYCH DOSTAW</w:t>
      </w:r>
    </w:p>
    <w:p>
      <w:pPr>
        <w:pStyle w:val="Normal"/>
        <w:ind w:firstLine="284"/>
        <w:jc w:val="both"/>
        <w:rPr>
          <w:b/>
          <w:b/>
          <w:sz w:val="22"/>
          <w:szCs w:val="22"/>
        </w:rPr>
      </w:pPr>
      <w:r>
        <w:rPr>
          <w:b/>
          <w:sz w:val="22"/>
          <w:szCs w:val="22"/>
        </w:rPr>
      </w:r>
    </w:p>
    <w:p>
      <w:pPr>
        <w:pStyle w:val="Normal"/>
        <w:jc w:val="both"/>
        <w:rPr/>
      </w:pPr>
      <w:r>
        <w:rPr>
          <w:iCs/>
          <w:sz w:val="22"/>
          <w:szCs w:val="22"/>
        </w:rPr>
        <w:t>minimum jedna dostawa polegającą na dostawie oleju napędowego o łącznej wartości co najmniej  200 000,00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p>
      <w:pPr>
        <w:pStyle w:val="Normal"/>
        <w:ind w:firstLine="284"/>
        <w:jc w:val="both"/>
        <w:rPr>
          <w:iCs/>
          <w:sz w:val="22"/>
          <w:szCs w:val="22"/>
        </w:rPr>
      </w:pPr>
      <w:r>
        <w:rPr>
          <w:iCs/>
          <w:sz w:val="22"/>
          <w:szCs w:val="22"/>
        </w:rPr>
      </w:r>
    </w:p>
    <w:tbl>
      <w:tblPr>
        <w:tblW w:w="9300"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502"/>
        <w:gridCol w:w="3204"/>
        <w:gridCol w:w="1859"/>
        <w:gridCol w:w="1024"/>
        <w:gridCol w:w="1090"/>
        <w:gridCol w:w="1620"/>
      </w:tblGrid>
      <w:tr>
        <w:trPr>
          <w:trHeight w:val="512" w:hRule="atLeast"/>
        </w:trPr>
        <w:tc>
          <w:tcPr>
            <w:tcW w:w="502"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p>
            <w:pPr>
              <w:pStyle w:val="Normal"/>
              <w:widowControl w:val="false"/>
              <w:jc w:val="both"/>
              <w:rPr>
                <w:b/>
                <w:b/>
                <w:sz w:val="22"/>
                <w:szCs w:val="22"/>
              </w:rPr>
            </w:pPr>
            <w:r>
              <w:rPr>
                <w:b/>
                <w:sz w:val="22"/>
                <w:szCs w:val="22"/>
              </w:rPr>
            </w:r>
          </w:p>
          <w:p>
            <w:pPr>
              <w:pStyle w:val="Normal"/>
              <w:widowControl w:val="false"/>
              <w:jc w:val="both"/>
              <w:rPr>
                <w:b/>
                <w:b/>
                <w:sz w:val="22"/>
                <w:szCs w:val="22"/>
              </w:rPr>
            </w:pPr>
            <w:r>
              <w:rPr>
                <w:b/>
                <w:sz w:val="22"/>
                <w:szCs w:val="22"/>
              </w:rPr>
              <w:t>Lp.</w:t>
            </w:r>
          </w:p>
        </w:tc>
        <w:tc>
          <w:tcPr>
            <w:tcW w:w="3204"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t xml:space="preserve">Przedmiot </w:t>
            </w:r>
          </w:p>
        </w:tc>
        <w:tc>
          <w:tcPr>
            <w:tcW w:w="1859"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shd w:val="clear" w:color="auto" w:fill="FFFFFF"/>
              <w:jc w:val="both"/>
              <w:rPr>
                <w:b/>
                <w:b/>
                <w:sz w:val="22"/>
                <w:szCs w:val="22"/>
              </w:rPr>
            </w:pPr>
            <w:r>
              <w:rPr>
                <w:b/>
                <w:sz w:val="22"/>
                <w:szCs w:val="22"/>
              </w:rPr>
              <w:t>Podmiot na rzecz którego wykonano dostawy (Odbiorca)</w:t>
            </w:r>
          </w:p>
          <w:p>
            <w:pPr>
              <w:pStyle w:val="Normal"/>
              <w:widowControl w:val="false"/>
              <w:ind w:firstLine="284"/>
              <w:jc w:val="both"/>
              <w:rPr>
                <w:b/>
                <w:b/>
                <w:sz w:val="22"/>
                <w:szCs w:val="22"/>
              </w:rPr>
            </w:pPr>
            <w:r>
              <w:rPr>
                <w:b/>
                <w:sz w:val="22"/>
                <w:szCs w:val="22"/>
              </w:rPr>
            </w:r>
          </w:p>
        </w:tc>
        <w:tc>
          <w:tcPr>
            <w:tcW w:w="2114" w:type="dxa"/>
            <w:gridSpan w:val="2"/>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t xml:space="preserve">Całkowita wartość </w:t>
            </w:r>
          </w:p>
          <w:p>
            <w:pPr>
              <w:pStyle w:val="Normal"/>
              <w:widowControl w:val="false"/>
              <w:ind w:firstLine="284"/>
              <w:jc w:val="both"/>
              <w:rPr>
                <w:b/>
                <w:b/>
                <w:sz w:val="22"/>
                <w:szCs w:val="22"/>
              </w:rPr>
            </w:pPr>
            <w:r>
              <w:rPr>
                <w:b/>
                <w:sz w:val="22"/>
                <w:szCs w:val="22"/>
              </w:rPr>
              <w:t>brutto w PLN</w:t>
            </w:r>
          </w:p>
        </w:tc>
      </w:tr>
      <w:tr>
        <w:trPr>
          <w:trHeight w:val="689" w:hRule="atLeast"/>
        </w:trPr>
        <w:tc>
          <w:tcPr>
            <w:tcW w:w="502" w:type="dxa"/>
            <w:vMerge w:val="continue"/>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tc>
        <w:tc>
          <w:tcPr>
            <w:tcW w:w="3204"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859"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 xml:space="preserve">Początek </w:t>
            </w:r>
          </w:p>
        </w:tc>
        <w:tc>
          <w:tcPr>
            <w:tcW w:w="1090"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 xml:space="preserve">  </w:t>
            </w:r>
            <w:r>
              <w:rPr>
                <w:b/>
                <w:sz w:val="22"/>
                <w:szCs w:val="22"/>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822" w:hRule="atLeast"/>
        </w:trPr>
        <w:tc>
          <w:tcPr>
            <w:tcW w:w="502"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1</w:t>
            </w:r>
          </w:p>
        </w:tc>
        <w:tc>
          <w:tcPr>
            <w:tcW w:w="320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jc w:val="both"/>
              <w:rPr>
                <w:b/>
                <w:b/>
                <w:sz w:val="22"/>
                <w:szCs w:val="22"/>
              </w:rPr>
            </w:pPr>
            <w:r>
              <w:rPr>
                <w:b/>
                <w:sz w:val="22"/>
                <w:szCs w:val="22"/>
              </w:rPr>
            </w:r>
          </w:p>
        </w:tc>
        <w:tc>
          <w:tcPr>
            <w:tcW w:w="185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1007" w:hRule="atLeast"/>
        </w:trPr>
        <w:tc>
          <w:tcPr>
            <w:tcW w:w="502"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2</w:t>
            </w:r>
          </w:p>
        </w:tc>
        <w:tc>
          <w:tcPr>
            <w:tcW w:w="320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85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1007" w:hRule="atLeast"/>
        </w:trPr>
        <w:tc>
          <w:tcPr>
            <w:tcW w:w="502"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3</w:t>
            </w:r>
          </w:p>
        </w:tc>
        <w:tc>
          <w:tcPr>
            <w:tcW w:w="320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85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882" w:hRule="atLeast"/>
        </w:trPr>
        <w:tc>
          <w:tcPr>
            <w:tcW w:w="502"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r>
          </w:p>
          <w:p>
            <w:pPr>
              <w:pStyle w:val="Normal"/>
              <w:widowControl w:val="false"/>
              <w:jc w:val="both"/>
              <w:rPr>
                <w:b/>
                <w:b/>
                <w:sz w:val="22"/>
                <w:szCs w:val="22"/>
              </w:rPr>
            </w:pPr>
            <w:r>
              <w:rPr>
                <w:b/>
                <w:sz w:val="22"/>
                <w:szCs w:val="22"/>
              </w:rPr>
              <w:t>4</w:t>
            </w:r>
          </w:p>
          <w:p>
            <w:pPr>
              <w:pStyle w:val="Normal"/>
              <w:widowControl w:val="false"/>
              <w:jc w:val="both"/>
              <w:rPr>
                <w:b/>
                <w:b/>
                <w:sz w:val="22"/>
                <w:szCs w:val="22"/>
              </w:rPr>
            </w:pPr>
            <w:r>
              <w:rPr>
                <w:b/>
                <w:sz w:val="22"/>
                <w:szCs w:val="22"/>
              </w:rPr>
            </w:r>
          </w:p>
          <w:p>
            <w:pPr>
              <w:pStyle w:val="Normal"/>
              <w:widowControl w:val="false"/>
              <w:jc w:val="both"/>
              <w:rPr>
                <w:b/>
                <w:b/>
                <w:sz w:val="22"/>
                <w:szCs w:val="22"/>
              </w:rPr>
            </w:pPr>
            <w:r>
              <w:rPr>
                <w:b/>
                <w:sz w:val="22"/>
                <w:szCs w:val="22"/>
              </w:rPr>
            </w:r>
          </w:p>
        </w:tc>
        <w:tc>
          <w:tcPr>
            <w:tcW w:w="3204"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p>
            <w:pPr>
              <w:pStyle w:val="Normal"/>
              <w:widowControl w:val="false"/>
              <w:snapToGrid w:val="false"/>
              <w:jc w:val="both"/>
              <w:rPr>
                <w:b/>
                <w:b/>
                <w:sz w:val="22"/>
                <w:szCs w:val="22"/>
              </w:rPr>
            </w:pPr>
            <w:r>
              <w:rPr>
                <w:b/>
                <w:sz w:val="22"/>
                <w:szCs w:val="22"/>
              </w:rPr>
            </w:r>
          </w:p>
        </w:tc>
        <w:tc>
          <w:tcPr>
            <w:tcW w:w="185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bl>
    <w:p>
      <w:pPr>
        <w:pStyle w:val="Normal"/>
        <w:jc w:val="both"/>
        <w:rPr>
          <w:rFonts w:ascii="Arial" w:hAnsi="Arial" w:cs="Arial"/>
          <w:b/>
          <w:b/>
        </w:rPr>
      </w:pPr>
      <w:r>
        <w:rPr>
          <w:rFonts w:cs="Arial" w:ascii="Arial" w:hAnsi="Arial"/>
          <w:b/>
        </w:rPr>
      </w:r>
    </w:p>
    <w:p>
      <w:pPr>
        <w:pStyle w:val="Normal"/>
        <w:ind w:firstLine="284"/>
        <w:jc w:val="both"/>
        <w:rPr>
          <w:b/>
          <w:b/>
          <w:bCs/>
          <w:strike/>
          <w:color w:val="FF0000"/>
          <w:sz w:val="22"/>
          <w:szCs w:val="22"/>
        </w:rPr>
      </w:pPr>
      <w:r>
        <w:rPr>
          <w:b/>
          <w:bCs/>
          <w:strike/>
          <w:color w:val="FF0000"/>
          <w:sz w:val="22"/>
          <w:szCs w:val="22"/>
        </w:rPr>
      </w:r>
    </w:p>
    <w:p>
      <w:pPr>
        <w:pStyle w:val="Normal"/>
        <w:jc w:val="both"/>
        <w:rPr/>
      </w:pPr>
      <w:r>
        <w:rPr>
          <w:u w:val="single"/>
        </w:rPr>
        <w:t>Do wykazu dołączam  dowody potwierdzające, że ww. usługi zostały wykonane bądź są wykonywane należycie</w:t>
      </w:r>
    </w:p>
    <w:p>
      <w:pPr>
        <w:pStyle w:val="Normal"/>
        <w:ind w:firstLine="284"/>
        <w:jc w:val="both"/>
        <w:rPr>
          <w:b/>
          <w:b/>
          <w:bCs/>
          <w:strike/>
          <w:sz w:val="22"/>
          <w:szCs w:val="22"/>
        </w:rPr>
      </w:pPr>
      <w:r>
        <w:rPr>
          <w:b/>
          <w:bCs/>
          <w:strike/>
          <w:sz w:val="22"/>
          <w:szCs w:val="22"/>
        </w:rPr>
      </w:r>
    </w:p>
    <w:p>
      <w:pPr>
        <w:pStyle w:val="Normal"/>
        <w:ind w:firstLine="284"/>
        <w:jc w:val="both"/>
        <w:rPr>
          <w:rFonts w:ascii="Arial" w:hAnsi="Arial" w:cs="Arial"/>
        </w:rPr>
      </w:pPr>
      <w:r>
        <w:rPr>
          <w:rFonts w:cs="Arial" w:ascii="Arial" w:hAnsi="Arial"/>
        </w:rPr>
      </w:r>
    </w:p>
    <w:p>
      <w:pPr>
        <w:pStyle w:val="Normal"/>
        <w:tabs>
          <w:tab w:val="clear" w:pos="720"/>
          <w:tab w:val="right" w:pos="284" w:leader="none"/>
          <w:tab w:val="left" w:pos="408" w:leader="none"/>
        </w:tabs>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right"/>
        <w:rPr>
          <w:sz w:val="22"/>
          <w:szCs w:val="22"/>
        </w:rPr>
      </w:pPr>
      <w:r>
        <w:rPr>
          <w:rFonts w:eastAsia="Times New Roman" w:cs="Times New Roman"/>
          <w:sz w:val="22"/>
          <w:szCs w:val="22"/>
          <w:lang w:eastAsia="pl-PL"/>
        </w:rPr>
        <w:t>ZAŁĄCZNIK</w:t>
      </w:r>
      <w:r>
        <w:rPr>
          <w:sz w:val="22"/>
          <w:szCs w:val="22"/>
        </w:rPr>
        <w:t xml:space="preserve"> nr 2c do SWZ</w:t>
      </w:r>
    </w:p>
    <w:p>
      <w:pPr>
        <w:pStyle w:val="Normal"/>
        <w:jc w:val="both"/>
        <w:rPr/>
      </w:pPr>
      <w:r>
        <w:rPr>
          <w:i/>
          <w:sz w:val="20"/>
          <w:szCs w:val="20"/>
        </w:rPr>
        <w:t xml:space="preserve">                </w:t>
      </w:r>
    </w:p>
    <w:p>
      <w:pPr>
        <w:pStyle w:val="Normal"/>
        <w:jc w:val="both"/>
        <w:rPr>
          <w:b/>
          <w:b/>
          <w:sz w:val="20"/>
          <w:szCs w:val="20"/>
        </w:rPr>
      </w:pPr>
      <w:r>
        <w:rPr>
          <w:b/>
          <w:sz w:val="20"/>
          <w:szCs w:val="20"/>
        </w:rPr>
      </w:r>
    </w:p>
    <w:p>
      <w:pPr>
        <w:pStyle w:val="Normal"/>
        <w:jc w:val="both"/>
        <w:rPr/>
      </w:pPr>
      <w:r>
        <w:rPr>
          <w:sz w:val="20"/>
          <w:szCs w:val="20"/>
        </w:rPr>
        <w:t>--------------------------------------------</w:t>
      </w:r>
    </w:p>
    <w:p>
      <w:pPr>
        <w:pStyle w:val="Normal"/>
        <w:ind w:right="5953" w:hanging="0"/>
        <w:jc w:val="both"/>
        <w:rPr/>
      </w:pPr>
      <w:r>
        <w:rPr>
          <w:i/>
          <w:sz w:val="18"/>
          <w:szCs w:val="18"/>
        </w:rPr>
        <w:t xml:space="preserve">(pełna nazwa/firma, adres, w zależności </w:t>
      </w:r>
    </w:p>
    <w:p>
      <w:pPr>
        <w:pStyle w:val="Normal"/>
        <w:jc w:val="both"/>
        <w:rPr/>
      </w:pPr>
      <w:r>
        <w:rPr>
          <w:i/>
          <w:sz w:val="18"/>
          <w:szCs w:val="18"/>
        </w:rPr>
        <w:t xml:space="preserve">od podmiotu: NIP/PESEL, KRS/CEiDG </w:t>
      </w:r>
    </w:p>
    <w:p>
      <w:pPr>
        <w:pStyle w:val="Normal"/>
        <w:jc w:val="both"/>
        <w:rPr/>
      </w:pPr>
      <w:r>
        <w:rPr>
          <w:i/>
          <w:sz w:val="18"/>
          <w:szCs w:val="18"/>
        </w:rPr>
        <w:t>podmiotu oddającego potencjał)</w:t>
      </w:r>
    </w:p>
    <w:p>
      <w:pPr>
        <w:pStyle w:val="Normal"/>
        <w:jc w:val="both"/>
        <w:rPr>
          <w:i/>
          <w:i/>
          <w:sz w:val="20"/>
          <w:szCs w:val="20"/>
        </w:rPr>
      </w:pPr>
      <w:r>
        <w:rPr>
          <w:i/>
          <w:sz w:val="20"/>
          <w:szCs w:val="20"/>
        </w:rPr>
      </w:r>
    </w:p>
    <w:p>
      <w:pPr>
        <w:pStyle w:val="Normal"/>
        <w:jc w:val="both"/>
        <w:rPr/>
      </w:pP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b/>
          <w:sz w:val="20"/>
          <w:szCs w:val="20"/>
        </w:rPr>
        <w:t>ZOBOWIĄZANIE</w:t>
      </w:r>
    </w:p>
    <w:p>
      <w:pPr>
        <w:pStyle w:val="Normal"/>
        <w:jc w:val="both"/>
        <w:rPr/>
      </w:pPr>
      <w:r>
        <w:rPr>
          <w:b/>
          <w:sz w:val="20"/>
          <w:szCs w:val="20"/>
        </w:rPr>
        <w:t>do oddania do dyspozycji wykonawcy niezbędnych zasobów na potrzeby realizacji zamówienia</w:t>
      </w:r>
    </w:p>
    <w:p>
      <w:pPr>
        <w:pStyle w:val="Normal"/>
        <w:jc w:val="both"/>
        <w:rPr>
          <w:sz w:val="20"/>
          <w:szCs w:val="20"/>
        </w:rPr>
      </w:pPr>
      <w:r>
        <w:rPr>
          <w:sz w:val="20"/>
          <w:szCs w:val="20"/>
        </w:rPr>
      </w:r>
    </w:p>
    <w:p>
      <w:pPr>
        <w:pStyle w:val="Normal"/>
        <w:tabs>
          <w:tab w:val="clear" w:pos="720"/>
          <w:tab w:val="left" w:pos="2552" w:leader="none"/>
        </w:tabs>
        <w:jc w:val="both"/>
        <w:rPr>
          <w:sz w:val="20"/>
          <w:szCs w:val="20"/>
        </w:rPr>
      </w:pPr>
      <w:r>
        <w:rPr>
          <w:sz w:val="20"/>
          <w:szCs w:val="20"/>
        </w:rPr>
      </w:r>
    </w:p>
    <w:p>
      <w:pPr>
        <w:pStyle w:val="Normal"/>
        <w:tabs>
          <w:tab w:val="clear" w:pos="720"/>
          <w:tab w:val="left" w:pos="2552" w:leader="none"/>
        </w:tabs>
        <w:jc w:val="both"/>
        <w:rPr/>
      </w:pPr>
      <w:r>
        <w:rPr>
          <w:sz w:val="20"/>
          <w:szCs w:val="20"/>
        </w:rPr>
        <w:t>Zobowiązuję się do oddania swoich zasobów</w:t>
      </w:r>
    </w:p>
    <w:p>
      <w:pPr>
        <w:pStyle w:val="Normal"/>
        <w:jc w:val="both"/>
        <w:rPr>
          <w:sz w:val="20"/>
          <w:szCs w:val="20"/>
        </w:rPr>
      </w:pPr>
      <w:r>
        <w:rPr>
          <w:sz w:val="20"/>
          <w:szCs w:val="20"/>
        </w:rPr>
      </w:r>
    </w:p>
    <w:p>
      <w:pPr>
        <w:pStyle w:val="Normal"/>
        <w:jc w:val="both"/>
        <w:rPr/>
      </w:pPr>
      <w:r>
        <w:rPr>
          <w:sz w:val="20"/>
          <w:szCs w:val="20"/>
        </w:rPr>
        <w:t>.............................................................................................................................................................................</w:t>
      </w:r>
    </w:p>
    <w:p>
      <w:pPr>
        <w:pStyle w:val="Normal"/>
        <w:jc w:val="both"/>
        <w:rPr/>
      </w:pPr>
      <w:r>
        <w:rPr>
          <w:i/>
          <w:sz w:val="20"/>
          <w:szCs w:val="20"/>
        </w:rPr>
        <w:t>(określenie zasobu: zdolności techniczne lub zawodowe)</w:t>
      </w:r>
    </w:p>
    <w:p>
      <w:pPr>
        <w:pStyle w:val="Normal"/>
        <w:jc w:val="both"/>
        <w:rPr>
          <w:sz w:val="20"/>
          <w:szCs w:val="20"/>
        </w:rPr>
      </w:pPr>
      <w:r>
        <w:rPr>
          <w:sz w:val="20"/>
          <w:szCs w:val="20"/>
        </w:rPr>
      </w:r>
    </w:p>
    <w:p>
      <w:pPr>
        <w:pStyle w:val="Normal"/>
        <w:jc w:val="both"/>
        <w:rPr/>
      </w:pPr>
      <w:r>
        <w:rPr>
          <w:sz w:val="20"/>
          <w:szCs w:val="20"/>
        </w:rPr>
        <w:t>do dyspozycji Wykonawcy:</w:t>
      </w:r>
    </w:p>
    <w:p>
      <w:pPr>
        <w:pStyle w:val="Normal"/>
        <w:jc w:val="both"/>
        <w:rPr>
          <w:sz w:val="20"/>
          <w:szCs w:val="20"/>
        </w:rPr>
      </w:pPr>
      <w:r>
        <w:rPr>
          <w:sz w:val="20"/>
          <w:szCs w:val="20"/>
        </w:rPr>
      </w:r>
    </w:p>
    <w:p>
      <w:pPr>
        <w:pStyle w:val="Normal"/>
        <w:jc w:val="both"/>
        <w:rPr/>
      </w:pPr>
      <w:r>
        <w:rPr>
          <w:sz w:val="20"/>
          <w:szCs w:val="20"/>
        </w:rPr>
        <w:t>.............................................................................................................................................................................</w:t>
      </w:r>
    </w:p>
    <w:p>
      <w:pPr>
        <w:pStyle w:val="Normal"/>
        <w:jc w:val="both"/>
        <w:rPr/>
      </w:pPr>
      <w:r>
        <w:rPr>
          <w:i/>
          <w:sz w:val="20"/>
          <w:szCs w:val="20"/>
        </w:rPr>
        <w:t>(nazwa Wykonawcy)</w:t>
      </w:r>
    </w:p>
    <w:p>
      <w:pPr>
        <w:pStyle w:val="Normal"/>
        <w:jc w:val="both"/>
        <w:rPr>
          <w:i/>
          <w:i/>
          <w:sz w:val="20"/>
          <w:szCs w:val="20"/>
        </w:rPr>
      </w:pPr>
      <w:r>
        <w:rPr>
          <w:i/>
          <w:sz w:val="20"/>
          <w:szCs w:val="20"/>
        </w:rPr>
      </w:r>
    </w:p>
    <w:p>
      <w:pPr>
        <w:pStyle w:val="Normal"/>
        <w:jc w:val="both"/>
        <w:rPr/>
      </w:pPr>
      <w:r>
        <w:rPr>
          <w:sz w:val="20"/>
          <w:szCs w:val="20"/>
        </w:rPr>
        <w:t>przy wykonywaniu zamówienia pod nazwą:</w:t>
      </w:r>
    </w:p>
    <w:p>
      <w:pPr>
        <w:pStyle w:val="Normal"/>
        <w:spacing w:lineRule="exact" w:line="240"/>
        <w:jc w:val="both"/>
        <w:rPr>
          <w:sz w:val="20"/>
          <w:szCs w:val="20"/>
        </w:rPr>
      </w:pPr>
      <w:r>
        <w:rPr>
          <w:sz w:val="20"/>
          <w:szCs w:val="20"/>
        </w:rPr>
      </w:r>
    </w:p>
    <w:p>
      <w:pPr>
        <w:pStyle w:val="Normal"/>
        <w:jc w:val="both"/>
        <w:rPr/>
      </w:pPr>
      <w:r>
        <w:rPr>
          <w:b/>
          <w:bCs/>
          <w:sz w:val="22"/>
          <w:szCs w:val="22"/>
        </w:rPr>
        <w:t>Dostawa oleju napędowego wraz z dzierżawą zbiorników</w:t>
      </w:r>
    </w:p>
    <w:p>
      <w:pPr>
        <w:pStyle w:val="Normal"/>
        <w:jc w:val="both"/>
        <w:rPr>
          <w:sz w:val="20"/>
          <w:szCs w:val="20"/>
        </w:rPr>
      </w:pPr>
      <w:r>
        <w:rPr>
          <w:sz w:val="20"/>
          <w:szCs w:val="20"/>
        </w:rPr>
      </w:r>
    </w:p>
    <w:p>
      <w:pPr>
        <w:pStyle w:val="Normal"/>
        <w:jc w:val="both"/>
        <w:rPr/>
      </w:pPr>
      <w:r>
        <w:rPr>
          <w:sz w:val="20"/>
          <w:szCs w:val="20"/>
        </w:rPr>
        <w:t>Oświadczam, iż:</w:t>
      </w:r>
    </w:p>
    <w:p>
      <w:pPr>
        <w:pStyle w:val="Normal"/>
        <w:ind w:left="180" w:hanging="0"/>
        <w:jc w:val="both"/>
        <w:rPr/>
      </w:pPr>
      <w:r>
        <w:rPr>
          <w:sz w:val="20"/>
          <w:szCs w:val="20"/>
        </w:rPr>
        <w:t>a) udostępniam Wykonawcy ww. zasoby, w następującym zakresie:</w:t>
      </w:r>
    </w:p>
    <w:p>
      <w:pPr>
        <w:pStyle w:val="Normal"/>
        <w:ind w:left="180" w:hanging="0"/>
        <w:jc w:val="both"/>
        <w:rPr>
          <w:sz w:val="20"/>
          <w:szCs w:val="20"/>
        </w:rPr>
      </w:pPr>
      <w:r>
        <w:rPr>
          <w:sz w:val="20"/>
          <w:szCs w:val="20"/>
        </w:rPr>
      </w:r>
    </w:p>
    <w:p>
      <w:pPr>
        <w:pStyle w:val="Normal"/>
        <w:ind w:left="180" w:hanging="0"/>
        <w:jc w:val="both"/>
        <w:rPr/>
      </w:pPr>
      <w:r>
        <w:rPr>
          <w:sz w:val="20"/>
          <w:szCs w:val="20"/>
        </w:rPr>
        <w:t>..........................................................................................................................................................................</w:t>
      </w:r>
    </w:p>
    <w:p>
      <w:pPr>
        <w:pStyle w:val="Normal"/>
        <w:ind w:left="180" w:hanging="0"/>
        <w:jc w:val="both"/>
        <w:rPr>
          <w:sz w:val="20"/>
          <w:szCs w:val="20"/>
        </w:rPr>
      </w:pPr>
      <w:r>
        <w:rPr>
          <w:sz w:val="20"/>
          <w:szCs w:val="20"/>
        </w:rPr>
      </w:r>
    </w:p>
    <w:p>
      <w:pPr>
        <w:pStyle w:val="Normal"/>
        <w:ind w:left="180" w:hanging="0"/>
        <w:jc w:val="both"/>
        <w:rPr/>
      </w:pPr>
      <w:r>
        <w:rPr>
          <w:sz w:val="20"/>
          <w:szCs w:val="20"/>
        </w:rPr>
        <w:t>b) sposób wykorzystania udostępnionych przeze mnie zasobów będzie następujący:</w:t>
      </w:r>
    </w:p>
    <w:p>
      <w:pPr>
        <w:pStyle w:val="Normal"/>
        <w:ind w:left="180" w:hanging="0"/>
        <w:jc w:val="both"/>
        <w:rPr>
          <w:sz w:val="20"/>
          <w:szCs w:val="20"/>
        </w:rPr>
      </w:pPr>
      <w:r>
        <w:rPr>
          <w:sz w:val="20"/>
          <w:szCs w:val="20"/>
        </w:rPr>
      </w:r>
    </w:p>
    <w:p>
      <w:pPr>
        <w:pStyle w:val="Normal"/>
        <w:ind w:left="180" w:hanging="0"/>
        <w:jc w:val="both"/>
        <w:rPr/>
      </w:pPr>
      <w:r>
        <w:rPr>
          <w:sz w:val="20"/>
          <w:szCs w:val="20"/>
        </w:rPr>
        <w:t>..........................................................................................................................................................................</w:t>
      </w:r>
    </w:p>
    <w:p>
      <w:pPr>
        <w:pStyle w:val="Normal"/>
        <w:ind w:left="180" w:hanging="0"/>
        <w:jc w:val="both"/>
        <w:rPr>
          <w:sz w:val="20"/>
          <w:szCs w:val="20"/>
        </w:rPr>
      </w:pPr>
      <w:r>
        <w:rPr>
          <w:sz w:val="20"/>
          <w:szCs w:val="20"/>
        </w:rPr>
      </w:r>
    </w:p>
    <w:p>
      <w:pPr>
        <w:pStyle w:val="Normal"/>
        <w:ind w:left="1080" w:hanging="0"/>
        <w:jc w:val="both"/>
        <w:rPr>
          <w:sz w:val="20"/>
          <w:szCs w:val="20"/>
        </w:rPr>
      </w:pPr>
      <w:r>
        <w:rPr>
          <w:sz w:val="20"/>
          <w:szCs w:val="20"/>
        </w:rPr>
      </w:r>
    </w:p>
    <w:p>
      <w:pPr>
        <w:pStyle w:val="Normal"/>
        <w:ind w:left="142" w:hanging="0"/>
        <w:jc w:val="both"/>
        <w:rPr/>
      </w:pPr>
      <w:r>
        <w:rPr>
          <w:sz w:val="20"/>
          <w:szCs w:val="20"/>
        </w:rPr>
        <w:tab/>
        <w:t xml:space="preserve"> </w:t>
      </w:r>
    </w:p>
    <w:p>
      <w:pPr>
        <w:pStyle w:val="Normal"/>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jc w:val="both"/>
        <w:rPr>
          <w:sz w:val="22"/>
          <w:szCs w:val="22"/>
        </w:rPr>
      </w:pPr>
      <w:r>
        <w:rPr>
          <w:sz w:val="22"/>
          <w:szCs w:val="22"/>
        </w:rPr>
      </w:r>
    </w:p>
    <w:p>
      <w:pPr>
        <w:pStyle w:val="Normal"/>
        <w:tabs>
          <w:tab w:val="clear" w:pos="720"/>
          <w:tab w:val="left" w:pos="0" w:leader="none"/>
        </w:tabs>
        <w:jc w:val="both"/>
        <w:rPr>
          <w:szCs w:val="20"/>
        </w:rPr>
      </w:pPr>
      <w:r>
        <w:rPr>
          <w:szCs w:val="20"/>
        </w:rPr>
      </w:r>
    </w:p>
    <w:p>
      <w:pPr>
        <w:pStyle w:val="Normal"/>
        <w:tabs>
          <w:tab w:val="clear" w:pos="720"/>
          <w:tab w:val="right" w:pos="10034" w:leader="none"/>
        </w:tabs>
        <w:jc w:val="right"/>
        <w:rPr/>
      </w:pPr>
      <w:r>
        <w:rPr>
          <w:rFonts w:eastAsia="Times New Roman" w:cs="Times New Roman"/>
          <w:sz w:val="22"/>
          <w:szCs w:val="22"/>
          <w:lang w:eastAsia="pl-PL"/>
        </w:rPr>
        <w:t>ZAŁĄCZNIK</w:t>
      </w:r>
      <w:r>
        <w:rPr>
          <w:sz w:val="22"/>
          <w:szCs w:val="22"/>
        </w:rPr>
        <w:t xml:space="preserve"> nr 2d do SWZ</w:t>
      </w:r>
    </w:p>
    <w:p>
      <w:pPr>
        <w:pStyle w:val="Normal"/>
        <w:ind w:firstLine="284"/>
        <w:jc w:val="both"/>
        <w:rPr>
          <w:b/>
          <w:b/>
          <w:sz w:val="22"/>
          <w:szCs w:val="22"/>
        </w:rPr>
      </w:pPr>
      <w:r>
        <w:rPr>
          <w:b/>
          <w:sz w:val="22"/>
          <w:szCs w:val="22"/>
        </w:rPr>
      </w:r>
    </w:p>
    <w:p>
      <w:pPr>
        <w:pStyle w:val="Normal"/>
        <w:ind w:firstLine="284"/>
        <w:jc w:val="both"/>
        <w:rPr>
          <w:b/>
          <w:b/>
          <w:sz w:val="22"/>
          <w:szCs w:val="22"/>
        </w:rPr>
      </w:pPr>
      <w:r>
        <w:rPr>
          <w:b/>
          <w:sz w:val="22"/>
          <w:szCs w:val="22"/>
        </w:rPr>
      </w:r>
    </w:p>
    <w:p>
      <w:pPr>
        <w:pStyle w:val="Normal"/>
        <w:ind w:firstLine="284"/>
        <w:jc w:val="both"/>
        <w:rPr/>
      </w:pPr>
      <w:r>
        <w:rPr>
          <w:sz w:val="22"/>
          <w:szCs w:val="22"/>
        </w:rPr>
        <w:t>..................................................</w:t>
      </w:r>
    </w:p>
    <w:p>
      <w:pPr>
        <w:pStyle w:val="Normal"/>
        <w:ind w:firstLine="284"/>
        <w:jc w:val="both"/>
        <w:rPr/>
      </w:pPr>
      <w:r>
        <w:rPr>
          <w:sz w:val="22"/>
          <w:szCs w:val="22"/>
        </w:rPr>
        <w:t>(pieczęć firmowa Wykonawcy)</w:t>
      </w:r>
    </w:p>
    <w:p>
      <w:pPr>
        <w:pStyle w:val="Normal"/>
        <w:ind w:firstLine="284"/>
        <w:jc w:val="both"/>
        <w:rPr>
          <w:b/>
          <w:b/>
          <w:sz w:val="22"/>
          <w:szCs w:val="22"/>
        </w:rPr>
      </w:pPr>
      <w:r>
        <w:rPr>
          <w:b/>
          <w:sz w:val="22"/>
          <w:szCs w:val="22"/>
        </w:rPr>
      </w:r>
    </w:p>
    <w:p>
      <w:pPr>
        <w:pStyle w:val="Normal"/>
        <w:ind w:firstLine="284"/>
        <w:jc w:val="both"/>
        <w:rPr/>
      </w:pPr>
      <w:r>
        <w:rPr>
          <w:b/>
          <w:sz w:val="22"/>
          <w:szCs w:val="22"/>
        </w:rPr>
        <w:t>WYKAZ WYPOSAŻENIA NIEZBĘDNEGO DO REALIZACJI ZAMÓWIENIA</w:t>
      </w:r>
    </w:p>
    <w:p>
      <w:pPr>
        <w:pStyle w:val="Normal"/>
        <w:ind w:firstLine="284"/>
        <w:jc w:val="both"/>
        <w:rPr>
          <w:b/>
          <w:b/>
          <w:sz w:val="22"/>
          <w:szCs w:val="22"/>
        </w:rPr>
      </w:pPr>
      <w:r>
        <w:rPr>
          <w:b/>
          <w:sz w:val="22"/>
          <w:szCs w:val="22"/>
        </w:rPr>
      </w:r>
    </w:p>
    <w:p>
      <w:pPr>
        <w:pStyle w:val="Normal"/>
        <w:jc w:val="both"/>
        <w:rPr/>
      </w:pPr>
      <w:r>
        <w:rPr>
          <w:iCs/>
          <w:sz w:val="22"/>
          <w:szCs w:val="22"/>
        </w:rPr>
        <w:t xml:space="preserve">minimum </w:t>
      </w:r>
      <w:r>
        <w:rPr>
          <w:sz w:val="22"/>
          <w:szCs w:val="22"/>
        </w:rPr>
        <w:t>dysponowanie jednym samochodem ciężarowym (autocysterna) do przewozu niektórych towarów niebezpiecznych oraz świadectwo legalizacji instalacji pomiarowej wraz załączeniem dowodu potwierdzającego, że Wykonawca ma prawo do dysponowania samochodem niezbędnym do realizacji zamówienia np. karta pojazdu lub inny dokument potwierdzający prawo do dysponowania samochodem niezbędnym do realizacji zamówienia</w:t>
      </w:r>
    </w:p>
    <w:p>
      <w:pPr>
        <w:pStyle w:val="Normal"/>
        <w:ind w:firstLine="284"/>
        <w:jc w:val="both"/>
        <w:rPr>
          <w:iCs/>
          <w:sz w:val="22"/>
          <w:szCs w:val="22"/>
        </w:rPr>
      </w:pPr>
      <w:r>
        <w:rPr>
          <w:iCs/>
          <w:sz w:val="22"/>
          <w:szCs w:val="22"/>
        </w:rPr>
      </w:r>
    </w:p>
    <w:p>
      <w:pPr>
        <w:pStyle w:val="Normal"/>
        <w:ind w:firstLine="284"/>
        <w:jc w:val="both"/>
        <w:rPr>
          <w:iCs/>
          <w:sz w:val="22"/>
          <w:szCs w:val="22"/>
        </w:rPr>
      </w:pPr>
      <w:r>
        <w:rPr>
          <w:iCs/>
          <w:sz w:val="22"/>
          <w:szCs w:val="22"/>
        </w:rPr>
      </w:r>
    </w:p>
    <w:tbl>
      <w:tblPr>
        <w:tblW w:w="9075"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99"/>
        <w:gridCol w:w="3209"/>
        <w:gridCol w:w="5367"/>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bCs/>
                <w:sz w:val="22"/>
                <w:szCs w:val="22"/>
              </w:rPr>
            </w:pPr>
            <w:r>
              <w:rPr>
                <w:bCs/>
                <w:sz w:val="22"/>
                <w:szCs w:val="22"/>
              </w:rPr>
            </w:r>
          </w:p>
          <w:p>
            <w:pPr>
              <w:pStyle w:val="Normal"/>
              <w:widowControl w:val="false"/>
              <w:jc w:val="both"/>
              <w:rPr>
                <w:bCs/>
                <w:sz w:val="22"/>
                <w:szCs w:val="22"/>
              </w:rPr>
            </w:pPr>
            <w:r>
              <w:rPr>
                <w:bCs/>
                <w:sz w:val="22"/>
                <w:szCs w:val="22"/>
              </w:rPr>
            </w:r>
          </w:p>
          <w:p>
            <w:pPr>
              <w:pStyle w:val="Normal"/>
              <w:widowControl w:val="false"/>
              <w:jc w:val="both"/>
              <w:rPr>
                <w:bCs/>
                <w:sz w:val="22"/>
                <w:szCs w:val="22"/>
              </w:rPr>
            </w:pPr>
            <w:r>
              <w:rPr>
                <w:bCs/>
                <w:sz w:val="22"/>
                <w:szCs w:val="22"/>
              </w:rPr>
              <w:t>Lp.</w:t>
            </w:r>
          </w:p>
        </w:tc>
        <w:tc>
          <w:tcPr>
            <w:tcW w:w="3209"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t xml:space="preserve">Marka samochodu </w:t>
            </w:r>
          </w:p>
          <w:p>
            <w:pPr>
              <w:pStyle w:val="Normal"/>
              <w:widowControl w:val="false"/>
              <w:ind w:firstLine="284"/>
              <w:jc w:val="both"/>
              <w:rPr>
                <w:bCs/>
                <w:sz w:val="22"/>
                <w:szCs w:val="22"/>
              </w:rPr>
            </w:pPr>
            <w:r>
              <w:rPr>
                <w:bCs/>
                <w:sz w:val="22"/>
                <w:szCs w:val="22"/>
              </w:rPr>
              <w:t xml:space="preserve">nr rejestracyjny </w:t>
            </w:r>
          </w:p>
        </w:tc>
        <w:tc>
          <w:tcPr>
            <w:tcW w:w="5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bCs/>
                <w:sz w:val="22"/>
                <w:szCs w:val="22"/>
              </w:rPr>
            </w:pPr>
            <w:r>
              <w:rPr>
                <w:bCs/>
                <w:sz w:val="22"/>
                <w:szCs w:val="22"/>
              </w:rPr>
              <w:t>Podstawa dysponowania samochodem</w:t>
            </w:r>
          </w:p>
          <w:p>
            <w:pPr>
              <w:pStyle w:val="Normal"/>
              <w:widowControl w:val="false"/>
              <w:ind w:firstLine="284"/>
              <w:jc w:val="both"/>
              <w:rPr>
                <w:bCs/>
                <w:sz w:val="22"/>
                <w:szCs w:val="22"/>
              </w:rPr>
            </w:pPr>
            <w:r>
              <w:rPr>
                <w:bCs/>
                <w:sz w:val="22"/>
                <w:szCs w:val="22"/>
              </w:rPr>
            </w:r>
          </w:p>
        </w:tc>
      </w:tr>
      <w:tr>
        <w:trPr>
          <w:trHeight w:val="689" w:hRule="atLeast"/>
        </w:trPr>
        <w:tc>
          <w:tcPr>
            <w:tcW w:w="499" w:type="dxa"/>
            <w:vMerge w:val="continue"/>
            <w:tcBorders>
              <w:top w:val="single" w:sz="4" w:space="0" w:color="000000"/>
              <w:left w:val="single" w:sz="4" w:space="0" w:color="000000"/>
              <w:bottom w:val="single" w:sz="4" w:space="0" w:color="000000"/>
            </w:tcBorders>
          </w:tcPr>
          <w:p>
            <w:pPr>
              <w:pStyle w:val="Normal"/>
              <w:widowControl w:val="false"/>
              <w:snapToGrid w:val="false"/>
              <w:jc w:val="both"/>
              <w:rPr>
                <w:bCs/>
                <w:sz w:val="22"/>
                <w:szCs w:val="22"/>
              </w:rPr>
            </w:pPr>
            <w:r>
              <w:rPr>
                <w:bCs/>
                <w:sz w:val="22"/>
                <w:szCs w:val="22"/>
              </w:rPr>
            </w:r>
          </w:p>
        </w:tc>
        <w:tc>
          <w:tcPr>
            <w:tcW w:w="3209"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tc>
        <w:tc>
          <w:tcPr>
            <w:tcW w:w="5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1</w:t>
            </w:r>
          </w:p>
        </w:tc>
        <w:tc>
          <w:tcPr>
            <w:tcW w:w="320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jc w:val="both"/>
              <w:rPr>
                <w:bCs/>
                <w:sz w:val="22"/>
                <w:szCs w:val="22"/>
              </w:rPr>
            </w:pPr>
            <w:r>
              <w:rPr>
                <w:bCs/>
                <w:sz w:val="22"/>
                <w:szCs w:val="22"/>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2</w:t>
            </w:r>
          </w:p>
        </w:tc>
        <w:tc>
          <w:tcPr>
            <w:tcW w:w="320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1007" w:hRule="atLeast"/>
        </w:trPr>
        <w:tc>
          <w:tcPr>
            <w:tcW w:w="499" w:type="dxa"/>
            <w:tcBorders>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3</w:t>
            </w:r>
          </w:p>
        </w:tc>
        <w:tc>
          <w:tcPr>
            <w:tcW w:w="3209" w:type="dxa"/>
            <w:tcBorders>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tc>
        <w:tc>
          <w:tcPr>
            <w:tcW w:w="5367" w:type="dxa"/>
            <w:tcBorders>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bl>
    <w:p>
      <w:pPr>
        <w:pStyle w:val="Normal"/>
        <w:jc w:val="both"/>
        <w:rPr>
          <w:rFonts w:ascii="Arial" w:hAnsi="Arial" w:cs="Arial"/>
          <w:bCs/>
        </w:rPr>
      </w:pPr>
      <w:r>
        <w:rPr>
          <w:rFonts w:cs="Arial" w:ascii="Arial" w:hAnsi="Arial"/>
          <w:bCs/>
        </w:rPr>
      </w:r>
    </w:p>
    <w:p>
      <w:pPr>
        <w:pStyle w:val="Normal"/>
        <w:ind w:firstLine="284"/>
        <w:jc w:val="both"/>
        <w:rPr/>
      </w:pPr>
      <w:r>
        <w:rPr>
          <w:b/>
          <w:bCs/>
          <w:sz w:val="22"/>
          <w:szCs w:val="22"/>
        </w:rPr>
        <w:t xml:space="preserve">Dla powyższego wykazu załączyć należy dokument potwierdzający, </w:t>
      </w:r>
      <w:r>
        <w:rPr>
          <w:b/>
          <w:bCs/>
          <w:iCs/>
          <w:sz w:val="22"/>
          <w:szCs w:val="22"/>
        </w:rPr>
        <w:t>że Wykonawca posiada prawo do dysponowania samochodem</w:t>
      </w:r>
    </w:p>
    <w:p>
      <w:pPr>
        <w:pStyle w:val="Normal"/>
        <w:ind w:firstLine="284"/>
        <w:jc w:val="both"/>
        <w:rPr>
          <w:rFonts w:ascii="Arial" w:hAnsi="Arial" w:cs="Arial"/>
        </w:rPr>
      </w:pPr>
      <w:r>
        <w:rPr>
          <w:rFonts w:cs="Arial" w:ascii="Arial" w:hAnsi="Arial"/>
        </w:rPr>
      </w:r>
    </w:p>
    <w:p>
      <w:pPr>
        <w:pStyle w:val="Normal"/>
        <w:tabs>
          <w:tab w:val="clear" w:pos="720"/>
          <w:tab w:val="right" w:pos="284" w:leader="none"/>
          <w:tab w:val="left" w:pos="408" w:leader="none"/>
        </w:tabs>
        <w:jc w:val="both"/>
        <w:rPr/>
      </w:pPr>
      <w:r>
        <w:rPr>
          <w:rFonts w:cs="Arial" w:ascii="Arial" w:hAnsi="Arial"/>
          <w:b/>
          <w:bCs/>
          <w:i/>
          <w:iCs/>
          <w:sz w:val="22"/>
          <w:szCs w:val="22"/>
        </w:rPr>
        <w:t>Dokument musi zostać opatrzony kwalifikowanym podpisem elektronicznym, podpisem zaufanym lub podpisem osobistym</w:t>
      </w:r>
    </w:p>
    <w:p>
      <w:pPr>
        <w:pStyle w:val="Normal"/>
        <w:jc w:val="both"/>
        <w:rPr>
          <w:b/>
          <w:b/>
          <w:sz w:val="22"/>
          <w:szCs w:val="22"/>
        </w:rPr>
      </w:pPr>
      <w:r>
        <w:rPr>
          <w:b/>
          <w:sz w:val="22"/>
          <w:szCs w:val="22"/>
        </w:rPr>
      </w:r>
    </w:p>
    <w:p>
      <w:pPr>
        <w:pStyle w:val="Normal"/>
        <w:tabs>
          <w:tab w:val="clear" w:pos="720"/>
          <w:tab w:val="right" w:pos="284" w:leader="none"/>
          <w:tab w:val="left" w:pos="408" w:leader="none"/>
        </w:tabs>
        <w:ind w:firstLine="284"/>
        <w:jc w:val="both"/>
        <w:rPr/>
      </w:pPr>
      <w:r>
        <w:rPr/>
      </w:r>
    </w:p>
    <w:p>
      <w:pPr>
        <w:pStyle w:val="Normal"/>
        <w:jc w:val="both"/>
        <w:rPr/>
      </w:pPr>
      <w:r>
        <w:rPr/>
      </w:r>
    </w:p>
    <w:p>
      <w:pPr>
        <w:pStyle w:val="Normal"/>
        <w:jc w:val="both"/>
        <w:rPr/>
      </w:pPr>
      <w:r>
        <w:rPr/>
      </w:r>
    </w:p>
    <w:p>
      <w:pPr>
        <w:pStyle w:val="Normal"/>
        <w:jc w:val="both"/>
        <w:rPr/>
      </w:pPr>
      <w:r>
        <w:rPr/>
      </w:r>
    </w:p>
    <w:p>
      <w:pPr>
        <w:pStyle w:val="Nagwek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pPr>
      <w:r>
        <w:rPr/>
      </w:r>
    </w:p>
    <w:p>
      <w:pPr>
        <w:pStyle w:val="Nagwek1"/>
        <w:jc w:val="right"/>
        <w:rPr>
          <w:b w:val="false"/>
          <w:b w:val="false"/>
          <w:bCs w:val="false"/>
          <w:sz w:val="22"/>
          <w:szCs w:val="22"/>
        </w:rPr>
      </w:pPr>
      <w:r>
        <w:rPr>
          <w:rFonts w:eastAsia="Times New Roman" w:cs="Times New Roman" w:ascii="Times New Roman" w:hAnsi="Times New Roman"/>
          <w:b w:val="false"/>
          <w:bCs w:val="false"/>
          <w:color w:val="000000"/>
          <w:sz w:val="22"/>
          <w:szCs w:val="22"/>
          <w:lang w:eastAsia="pl-PL"/>
        </w:rPr>
        <w:t>ZAŁĄCZNIK</w:t>
      </w:r>
      <w:bookmarkStart w:id="16" w:name="_Toc6901406"/>
      <w:r>
        <w:rPr>
          <w:rFonts w:eastAsia="Times New Roman" w:cs="Times New Roman" w:ascii="Times New Roman" w:hAnsi="Times New Roman"/>
          <w:b w:val="false"/>
          <w:bCs w:val="false"/>
          <w:color w:val="000000"/>
          <w:sz w:val="22"/>
          <w:szCs w:val="22"/>
        </w:rPr>
        <w:t xml:space="preserve"> nr 3 do SIWZ</w:t>
      </w:r>
      <w:bookmarkEnd w:id="16"/>
    </w:p>
    <w:p>
      <w:pPr>
        <w:pStyle w:val="Tretekstu"/>
        <w:jc w:val="both"/>
        <w:rPr/>
      </w:pPr>
      <w:r>
        <w:rPr/>
      </w:r>
    </w:p>
    <w:p>
      <w:pPr>
        <w:pStyle w:val="Tretekstu"/>
        <w:jc w:val="center"/>
        <w:rPr/>
      </w:pPr>
      <w:r>
        <w:rPr>
          <w:b/>
          <w:bCs/>
          <w:sz w:val="28"/>
          <w:szCs w:val="28"/>
        </w:rPr>
        <w:t>WZÓR UMOWY NR ……/2022</w:t>
      </w:r>
    </w:p>
    <w:p>
      <w:pPr>
        <w:pStyle w:val="Tretekstu"/>
        <w:jc w:val="both"/>
        <w:rPr/>
      </w:pPr>
      <w:r>
        <w:rPr/>
      </w:r>
    </w:p>
    <w:p>
      <w:pPr>
        <w:pStyle w:val="Tretekstu"/>
        <w:jc w:val="both"/>
        <w:rPr/>
      </w:pPr>
      <w:r>
        <w:rPr/>
      </w:r>
    </w:p>
    <w:p>
      <w:pPr>
        <w:pStyle w:val="Tretekstu"/>
        <w:jc w:val="both"/>
        <w:rPr/>
      </w:pPr>
      <w:r>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Tretekstu"/>
        <w:jc w:val="both"/>
        <w:rPr/>
      </w:pPr>
      <w:r>
        <w:rPr/>
        <w:t xml:space="preserve">1) </w:t>
      </w:r>
      <w:r>
        <w:rPr>
          <w:color w:val="000000"/>
        </w:rPr>
        <w:t>………………………………</w:t>
      </w:r>
      <w:r>
        <w:rPr>
          <w:color w:val="FF0000"/>
        </w:rPr>
        <w:t xml:space="preserve">  </w:t>
      </w:r>
      <w:r>
        <w:rPr/>
        <w:t>– Dyrektora Zakładu,</w:t>
      </w:r>
    </w:p>
    <w:p>
      <w:pPr>
        <w:pStyle w:val="Tretekstu"/>
        <w:jc w:val="both"/>
        <w:rPr/>
      </w:pPr>
      <w:r>
        <w:rPr/>
        <w:t xml:space="preserve"> </w:t>
      </w:r>
      <w:r>
        <w:rPr/>
        <w:t>zwanym dalej Zamawiającym</w:t>
      </w:r>
    </w:p>
    <w:p>
      <w:pPr>
        <w:pStyle w:val="Tretekstu"/>
        <w:jc w:val="both"/>
        <w:rPr/>
      </w:pPr>
      <w:r>
        <w:rPr/>
        <w:t>a</w:t>
      </w:r>
    </w:p>
    <w:p>
      <w:pPr>
        <w:pStyle w:val="Tretekstu"/>
        <w:jc w:val="both"/>
        <w:rPr/>
      </w:pPr>
      <w:r>
        <w:rPr/>
        <w:t>…………………………………………………………………………………………………</w:t>
      </w:r>
    </w:p>
    <w:p>
      <w:pPr>
        <w:pStyle w:val="Tretekstu"/>
        <w:jc w:val="both"/>
        <w:rPr/>
      </w:pPr>
      <w:r>
        <w:rPr/>
        <w:t>NIP ………………………………,</w:t>
        <w:tab/>
        <w:t>REGON ……………………………………………</w:t>
      </w:r>
    </w:p>
    <w:p>
      <w:pPr>
        <w:pStyle w:val="Tretekstu"/>
        <w:numPr>
          <w:ilvl w:val="0"/>
          <w:numId w:val="38"/>
        </w:numPr>
        <w:spacing w:lineRule="atLeast" w:line="100" w:before="0" w:after="0"/>
        <w:jc w:val="both"/>
        <w:rPr/>
      </w:pPr>
      <w:r>
        <w:rPr/>
        <w:t>reprezentowanym przez :</w:t>
      </w:r>
    </w:p>
    <w:p>
      <w:pPr>
        <w:pStyle w:val="Tretekstu"/>
        <w:numPr>
          <w:ilvl w:val="1"/>
          <w:numId w:val="38"/>
        </w:numPr>
        <w:spacing w:lineRule="atLeast" w:line="100" w:before="0" w:after="0"/>
        <w:jc w:val="both"/>
        <w:rPr/>
      </w:pPr>
      <w:r>
        <w:rPr/>
        <w:t>……………………………………………………………………………………</w:t>
      </w:r>
    </w:p>
    <w:p>
      <w:pPr>
        <w:pStyle w:val="Tretekstu"/>
        <w:numPr>
          <w:ilvl w:val="1"/>
          <w:numId w:val="38"/>
        </w:numPr>
        <w:spacing w:lineRule="atLeast" w:line="100" w:before="0" w:after="0"/>
        <w:jc w:val="both"/>
        <w:rPr/>
      </w:pPr>
      <w:r>
        <w:rPr/>
        <w:t>…………………………………………………………………………………</w:t>
      </w:r>
      <w:r>
        <w:rPr/>
        <w:t>..</w:t>
      </w:r>
    </w:p>
    <w:p>
      <w:pPr>
        <w:pStyle w:val="Tretekstu"/>
        <w:jc w:val="both"/>
        <w:rPr/>
      </w:pPr>
      <w:r>
        <w:rPr/>
        <w:t>zwanym dalej Wykonawcą.</w:t>
      </w:r>
    </w:p>
    <w:p>
      <w:pPr>
        <w:pStyle w:val="Tretekstu"/>
        <w:jc w:val="both"/>
        <w:rPr/>
      </w:pPr>
      <w:r>
        <w:rPr/>
      </w:r>
    </w:p>
    <w:p>
      <w:pPr>
        <w:pStyle w:val="Tretekstu"/>
        <w:jc w:val="both"/>
        <w:rPr/>
      </w:pPr>
      <w:r>
        <w:rPr/>
        <w:t>Gminny Zakład Gospodarki Komunalnej w Żórawinie i ……………………………………….</w:t>
      </w:r>
    </w:p>
    <w:p>
      <w:pPr>
        <w:pStyle w:val="Tretekstu"/>
        <w:jc w:val="both"/>
        <w:rPr/>
      </w:pPr>
      <w:r>
        <w:rPr/>
      </w:r>
    </w:p>
    <w:p>
      <w:pPr>
        <w:pStyle w:val="Tretekstu"/>
        <w:jc w:val="both"/>
        <w:rPr/>
      </w:pPr>
      <w:r>
        <w:rPr/>
        <w:t>………………</w:t>
      </w:r>
      <w:r>
        <w:rPr/>
        <w:t>................................................................zawierają umowę o następującej treści:</w:t>
      </w:r>
    </w:p>
    <w:p>
      <w:pPr>
        <w:pStyle w:val="Tretekstu"/>
        <w:spacing w:before="340" w:after="113"/>
        <w:jc w:val="center"/>
        <w:rPr/>
      </w:pPr>
      <w:r>
        <w:rPr/>
        <w:t>§ 1</w:t>
      </w:r>
    </w:p>
    <w:p>
      <w:pPr>
        <w:pStyle w:val="Tretekstu"/>
        <w:numPr>
          <w:ilvl w:val="2"/>
          <w:numId w:val="42"/>
        </w:numPr>
        <w:spacing w:lineRule="atLeast" w:line="100" w:before="0" w:after="0"/>
        <w:ind w:left="720" w:hanging="363"/>
        <w:jc w:val="both"/>
        <w:rPr/>
      </w:pPr>
      <w:r>
        <w:rPr>
          <w:sz w:val="22"/>
          <w:szCs w:val="22"/>
        </w:rPr>
        <w:t xml:space="preserve">Przedmiotem umowy jest dostawa przez </w:t>
      </w:r>
      <w:r>
        <w:rPr>
          <w:b/>
          <w:sz w:val="22"/>
          <w:szCs w:val="22"/>
        </w:rPr>
        <w:t>Wykonawcę</w:t>
      </w:r>
      <w:r>
        <w:rPr>
          <w:sz w:val="22"/>
          <w:szCs w:val="22"/>
        </w:rPr>
        <w:t xml:space="preserve"> na rzecz </w:t>
      </w:r>
      <w:r>
        <w:rPr>
          <w:b/>
          <w:sz w:val="22"/>
          <w:szCs w:val="22"/>
        </w:rPr>
        <w:t>Zamawiającego następujących materiałów:</w:t>
      </w:r>
    </w:p>
    <w:p>
      <w:pPr>
        <w:pStyle w:val="Tretekstu"/>
        <w:ind w:left="720" w:hanging="0"/>
        <w:jc w:val="both"/>
        <w:rPr>
          <w:rFonts w:ascii="Calibri" w:hAnsi="Calibri" w:eastAsia="Calibri" w:cs="" w:asciiTheme="minorHAnsi" w:cstheme="minorBidi" w:eastAsiaTheme="minorHAnsi" w:hAnsiTheme="minorHAnsi"/>
          <w:sz w:val="20"/>
          <w:szCs w:val="20"/>
          <w:lang w:eastAsia="en-US"/>
        </w:rPr>
      </w:pPr>
      <w:r>
        <w:rPr>
          <w:rFonts w:eastAsia="Calibri" w:cs="" w:cstheme="minorBidi" w:eastAsiaTheme="minorHAnsi" w:ascii="Calibri" w:hAnsi="Calibri"/>
          <w:sz w:val="20"/>
          <w:szCs w:val="20"/>
          <w:lang w:eastAsia="en-US"/>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7"/>
        <w:gridCol w:w="903"/>
        <w:gridCol w:w="1020"/>
        <w:gridCol w:w="858"/>
        <w:gridCol w:w="1180"/>
        <w:gridCol w:w="899"/>
        <w:gridCol w:w="889"/>
        <w:gridCol w:w="891"/>
        <w:gridCol w:w="896"/>
        <w:gridCol w:w="898"/>
      </w:tblGrid>
      <w:tr>
        <w:trPr/>
        <w:tc>
          <w:tcPr>
            <w:tcW w:w="627" w:type="dxa"/>
            <w:tcBorders/>
          </w:tcPr>
          <w:p>
            <w:pPr>
              <w:pStyle w:val="Tretekstu"/>
              <w:widowControl w:val="false"/>
              <w:suppressAutoHyphens w:val="true"/>
              <w:spacing w:before="0" w:after="120"/>
              <w:jc w:val="both"/>
              <w:rPr>
                <w:sz w:val="16"/>
                <w:szCs w:val="16"/>
              </w:rPr>
            </w:pPr>
            <w:r>
              <w:rPr>
                <w:kern w:val="0"/>
                <w:sz w:val="16"/>
                <w:szCs w:val="16"/>
                <w:lang w:val="pl-PL" w:bidi="ar-SA"/>
              </w:rPr>
              <w:t>Lp.</w:t>
            </w:r>
          </w:p>
        </w:tc>
        <w:tc>
          <w:tcPr>
            <w:tcW w:w="903"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Nazwa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materiału</w:t>
            </w:r>
          </w:p>
        </w:tc>
        <w:tc>
          <w:tcPr>
            <w:tcW w:w="1020"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Ilość</w:t>
            </w:r>
          </w:p>
        </w:tc>
        <w:tc>
          <w:tcPr>
            <w:tcW w:w="858"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miary</w:t>
            </w:r>
          </w:p>
        </w:tc>
        <w:tc>
          <w:tcPr>
            <w:tcW w:w="1180" w:type="dxa"/>
            <w:tcBorders/>
          </w:tcPr>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Cena hurtowa</w:t>
            </w:r>
          </w:p>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producenta paliwa</w:t>
            </w:r>
          </w:p>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w dniu</w:t>
            </w:r>
          </w:p>
          <w:p>
            <w:pPr>
              <w:pStyle w:val="Tretekstu"/>
              <w:widowControl w:val="false"/>
              <w:suppressAutoHyphens w:val="true"/>
              <w:spacing w:before="0" w:after="120"/>
              <w:jc w:val="both"/>
              <w:rPr>
                <w:b/>
                <w:b/>
                <w:bCs/>
                <w:sz w:val="16"/>
                <w:szCs w:val="16"/>
              </w:rPr>
            </w:pPr>
            <w:r>
              <w:rPr>
                <w:rFonts w:eastAsia="Calibri" w:eastAsiaTheme="minorHAnsi"/>
                <w:b/>
                <w:bCs/>
                <w:kern w:val="0"/>
                <w:sz w:val="16"/>
                <w:szCs w:val="16"/>
                <w:lang w:val="pl-PL" w:eastAsia="en-US" w:bidi="ar-SA"/>
              </w:rPr>
              <w:t>26.08.2022r (zł)</w:t>
            </w:r>
          </w:p>
        </w:tc>
        <w:tc>
          <w:tcPr>
            <w:tcW w:w="899"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Wskaźnik</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zmiany</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ceny (zł)</w:t>
            </w:r>
          </w:p>
        </w:tc>
        <w:tc>
          <w:tcPr>
            <w:tcW w:w="889"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Cena</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netto Za 1</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litr po</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1"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netto po</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6"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 jedn.</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Brutto za 1 litr</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po 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8"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 brutto</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po obniżce (zł)</w:t>
            </w:r>
          </w:p>
        </w:tc>
      </w:tr>
      <w:tr>
        <w:trPr/>
        <w:tc>
          <w:tcPr>
            <w:tcW w:w="627" w:type="dxa"/>
            <w:tcBorders/>
          </w:tcPr>
          <w:p>
            <w:pPr>
              <w:pStyle w:val="Tretekstu"/>
              <w:widowControl w:val="false"/>
              <w:suppressAutoHyphens w:val="true"/>
              <w:spacing w:before="0" w:after="120"/>
              <w:jc w:val="both"/>
              <w:rPr>
                <w:sz w:val="16"/>
                <w:szCs w:val="16"/>
              </w:rPr>
            </w:pPr>
            <w:r>
              <w:rPr>
                <w:kern w:val="0"/>
                <w:sz w:val="16"/>
                <w:szCs w:val="16"/>
                <w:lang w:val="pl-PL" w:bidi="ar-SA"/>
              </w:rPr>
              <w:t>1.</w:t>
            </w:r>
          </w:p>
        </w:tc>
        <w:tc>
          <w:tcPr>
            <w:tcW w:w="903" w:type="dxa"/>
            <w:tcBorders/>
          </w:tcPr>
          <w:p>
            <w:pPr>
              <w:pStyle w:val="Normal"/>
              <w:widowControl w:val="false"/>
              <w:suppressAutoHyphens w:val="false"/>
              <w:spacing w:before="0" w:after="0"/>
              <w:jc w:val="both"/>
              <w:rPr>
                <w:rFonts w:eastAsia="Calibri"/>
                <w:color w:val="111111"/>
                <w:sz w:val="16"/>
                <w:szCs w:val="16"/>
                <w:lang w:eastAsia="en-US"/>
              </w:rPr>
            </w:pPr>
            <w:r>
              <w:rPr>
                <w:rFonts w:eastAsia="Calibri" w:eastAsiaTheme="minorHAnsi"/>
                <w:color w:val="111111"/>
                <w:kern w:val="0"/>
                <w:sz w:val="16"/>
                <w:szCs w:val="16"/>
                <w:lang w:val="pl-PL" w:eastAsia="en-US" w:bidi="ar-SA"/>
              </w:rPr>
              <w:t>olej</w:t>
            </w:r>
          </w:p>
          <w:p>
            <w:pPr>
              <w:pStyle w:val="Tretekstu"/>
              <w:widowControl w:val="false"/>
              <w:suppressAutoHyphens w:val="true"/>
              <w:spacing w:before="0" w:after="120"/>
              <w:jc w:val="both"/>
              <w:rPr>
                <w:sz w:val="16"/>
                <w:szCs w:val="16"/>
              </w:rPr>
            </w:pPr>
            <w:r>
              <w:rPr>
                <w:rFonts w:eastAsia="Calibri" w:eastAsiaTheme="minorHAnsi"/>
                <w:color w:val="111111"/>
                <w:kern w:val="0"/>
                <w:sz w:val="16"/>
                <w:szCs w:val="16"/>
                <w:lang w:val="pl-PL" w:eastAsia="en-US" w:bidi="ar-SA"/>
              </w:rPr>
              <w:t>napędowy</w:t>
            </w:r>
          </w:p>
        </w:tc>
        <w:tc>
          <w:tcPr>
            <w:tcW w:w="1020"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127 500.000</w:t>
            </w:r>
          </w:p>
        </w:tc>
        <w:tc>
          <w:tcPr>
            <w:tcW w:w="858" w:type="dxa"/>
            <w:tcBorders/>
          </w:tcPr>
          <w:p>
            <w:pPr>
              <w:pStyle w:val="Tretekstu"/>
              <w:widowControl w:val="false"/>
              <w:suppressAutoHyphens w:val="true"/>
              <w:spacing w:before="0" w:after="120"/>
              <w:jc w:val="both"/>
              <w:rPr>
                <w:sz w:val="16"/>
                <w:szCs w:val="16"/>
              </w:rPr>
            </w:pPr>
            <w:r>
              <w:rPr>
                <w:kern w:val="0"/>
                <w:sz w:val="16"/>
                <w:szCs w:val="16"/>
                <w:lang w:val="pl-PL" w:bidi="ar-SA"/>
              </w:rPr>
              <w:t>L</w:t>
            </w:r>
          </w:p>
        </w:tc>
        <w:tc>
          <w:tcPr>
            <w:tcW w:w="1180"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9"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89"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1"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6"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8" w:type="dxa"/>
            <w:tcBorders/>
          </w:tcPr>
          <w:p>
            <w:pPr>
              <w:pStyle w:val="Tretekstu"/>
              <w:widowControl w:val="false"/>
              <w:suppressAutoHyphens w:val="true"/>
              <w:spacing w:before="0" w:after="120"/>
              <w:jc w:val="both"/>
              <w:rPr>
                <w:sz w:val="16"/>
                <w:szCs w:val="16"/>
              </w:rPr>
            </w:pPr>
            <w:r>
              <w:rPr>
                <w:kern w:val="0"/>
                <w:sz w:val="16"/>
                <w:szCs w:val="16"/>
                <w:lang w:val="pl-PL" w:bidi="ar-SA"/>
              </w:rPr>
            </w:r>
          </w:p>
        </w:tc>
      </w:tr>
    </w:tbl>
    <w:p>
      <w:pPr>
        <w:pStyle w:val="Tretekstu"/>
        <w:jc w:val="both"/>
        <w:rPr>
          <w:rFonts w:eastAsia="Calibri" w:eastAsiaTheme="minorHAnsi"/>
          <w:sz w:val="16"/>
          <w:szCs w:val="16"/>
          <w:lang w:eastAsia="en-US"/>
        </w:rPr>
      </w:pPr>
      <w:r>
        <w:rPr>
          <w:rFonts w:eastAsia="Calibri" w:eastAsiaTheme="minorHAnsi"/>
          <w:sz w:val="16"/>
          <w:szCs w:val="16"/>
          <w:lang w:eastAsia="en-US"/>
        </w:rPr>
      </w:r>
    </w:p>
    <w:p>
      <w:pPr>
        <w:pStyle w:val="Tretekstu"/>
        <w:jc w:val="both"/>
        <w:rPr>
          <w:rFonts w:eastAsia="Calibri" w:eastAsiaTheme="minorHAnsi"/>
          <w:sz w:val="16"/>
          <w:szCs w:val="16"/>
          <w:lang w:eastAsia="en-US"/>
        </w:rPr>
      </w:pPr>
      <w:r>
        <w:rPr>
          <w:rFonts w:eastAsia="Calibri" w:eastAsiaTheme="minorHAnsi"/>
          <w:sz w:val="16"/>
          <w:szCs w:val="16"/>
          <w:lang w:eastAsia="en-US"/>
        </w:rPr>
      </w:r>
    </w:p>
    <w:p>
      <w:pPr>
        <w:pStyle w:val="Tretekstu"/>
        <w:jc w:val="both"/>
        <w:rPr>
          <w:rFonts w:eastAsia="Calibri" w:eastAsiaTheme="minorHAnsi"/>
          <w:sz w:val="16"/>
          <w:szCs w:val="16"/>
          <w:lang w:eastAsia="en-US"/>
        </w:rPr>
      </w:pPr>
      <w:r>
        <w:rPr>
          <w:rFonts w:eastAsia="Calibri" w:eastAsiaTheme="minorHAnsi"/>
          <w:sz w:val="16"/>
          <w:szCs w:val="16"/>
          <w:lang w:eastAsia="en-US"/>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7"/>
        <w:gridCol w:w="1962"/>
        <w:gridCol w:w="1294"/>
        <w:gridCol w:w="1295"/>
        <w:gridCol w:w="1294"/>
        <w:gridCol w:w="1295"/>
        <w:gridCol w:w="1294"/>
      </w:tblGrid>
      <w:tr>
        <w:trPr/>
        <w:tc>
          <w:tcPr>
            <w:tcW w:w="627" w:type="dxa"/>
            <w:tcBorders/>
          </w:tcPr>
          <w:p>
            <w:pPr>
              <w:pStyle w:val="Tretekstu"/>
              <w:widowControl w:val="false"/>
              <w:suppressAutoHyphens w:val="true"/>
              <w:spacing w:before="0" w:after="120"/>
              <w:jc w:val="both"/>
              <w:rPr>
                <w:sz w:val="16"/>
                <w:szCs w:val="16"/>
              </w:rPr>
            </w:pPr>
            <w:r>
              <w:rPr>
                <w:kern w:val="0"/>
                <w:sz w:val="16"/>
                <w:szCs w:val="16"/>
                <w:lang w:val="pl-PL" w:bidi="ar-SA"/>
              </w:rPr>
              <w:t>Lp.</w:t>
            </w:r>
          </w:p>
        </w:tc>
        <w:tc>
          <w:tcPr>
            <w:tcW w:w="1962"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Nazwa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materiału</w:t>
            </w:r>
          </w:p>
        </w:tc>
        <w:tc>
          <w:tcPr>
            <w:tcW w:w="1294"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Ilość</w:t>
            </w:r>
          </w:p>
        </w:tc>
        <w:tc>
          <w:tcPr>
            <w:tcW w:w="1295"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miary</w:t>
            </w:r>
          </w:p>
        </w:tc>
        <w:tc>
          <w:tcPr>
            <w:tcW w:w="1294"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Cena</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Jednostkowa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netto (zł)</w:t>
            </w:r>
          </w:p>
        </w:tc>
        <w:tc>
          <w:tcPr>
            <w:tcW w:w="1295"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Podatku VAT</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1294"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ogółem brutto</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r>
      <w:tr>
        <w:trPr/>
        <w:tc>
          <w:tcPr>
            <w:tcW w:w="627" w:type="dxa"/>
            <w:tcBorders/>
          </w:tcPr>
          <w:p>
            <w:pPr>
              <w:pStyle w:val="Tretekstu"/>
              <w:widowControl w:val="false"/>
              <w:suppressAutoHyphens w:val="true"/>
              <w:spacing w:before="0" w:after="120"/>
              <w:jc w:val="both"/>
              <w:rPr>
                <w:sz w:val="16"/>
                <w:szCs w:val="16"/>
              </w:rPr>
            </w:pPr>
            <w:r>
              <w:rPr>
                <w:kern w:val="0"/>
                <w:sz w:val="16"/>
                <w:szCs w:val="16"/>
                <w:lang w:val="pl-PL" w:bidi="ar-SA"/>
              </w:rPr>
              <w:t>1.</w:t>
            </w:r>
          </w:p>
        </w:tc>
        <w:tc>
          <w:tcPr>
            <w:tcW w:w="1962"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Dzierżawa 2 zbiorników</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magazynujących olej</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napędowy*</w:t>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t>12</w:t>
            </w:r>
          </w:p>
        </w:tc>
        <w:tc>
          <w:tcPr>
            <w:tcW w:w="1295" w:type="dxa"/>
            <w:tcBorders/>
          </w:tcPr>
          <w:p>
            <w:pPr>
              <w:pStyle w:val="Tretekstu"/>
              <w:widowControl w:val="false"/>
              <w:suppressAutoHyphens w:val="true"/>
              <w:spacing w:before="0" w:after="120"/>
              <w:jc w:val="both"/>
              <w:rPr>
                <w:sz w:val="16"/>
                <w:szCs w:val="16"/>
              </w:rPr>
            </w:pPr>
            <w:r>
              <w:rPr>
                <w:kern w:val="0"/>
                <w:sz w:val="16"/>
                <w:szCs w:val="16"/>
                <w:lang w:val="pl-PL" w:bidi="ar-SA"/>
              </w:rPr>
              <w:t>m-cy</w:t>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1295"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r>
          </w:p>
        </w:tc>
      </w:tr>
    </w:tbl>
    <w:p>
      <w:pPr>
        <w:pStyle w:val="Tretekstu"/>
        <w:spacing w:lineRule="atLeast" w:line="100" w:before="0" w:after="0"/>
        <w:ind w:left="720" w:hanging="0"/>
        <w:jc w:val="both"/>
        <w:rPr/>
      </w:pPr>
      <w:r>
        <w:rPr>
          <w:sz w:val="22"/>
          <w:szCs w:val="22"/>
        </w:rPr>
        <w:t xml:space="preserve">*zgodnych ze Specyfikacją Warunków Zamówienia oraz ze złożoną ofertą </w:t>
        <w:br/>
        <w:t>o parametrach  jak  w Załączniku nr 1  do umowy.</w:t>
      </w:r>
    </w:p>
    <w:p>
      <w:pPr>
        <w:pStyle w:val="Tretekstu"/>
        <w:spacing w:lineRule="atLeast" w:line="100" w:before="0" w:after="0"/>
        <w:ind w:left="720" w:hanging="0"/>
        <w:jc w:val="both"/>
        <w:rPr>
          <w:sz w:val="22"/>
          <w:szCs w:val="22"/>
        </w:rPr>
      </w:pPr>
      <w:r>
        <w:rPr>
          <w:sz w:val="22"/>
          <w:szCs w:val="22"/>
        </w:rPr>
      </w:r>
    </w:p>
    <w:p>
      <w:pPr>
        <w:pStyle w:val="Normal"/>
        <w:numPr>
          <w:ilvl w:val="0"/>
          <w:numId w:val="39"/>
        </w:numPr>
        <w:spacing w:lineRule="auto" w:line="252"/>
        <w:jc w:val="both"/>
        <w:rPr/>
      </w:pPr>
      <w:r>
        <w:rPr>
          <w:sz w:val="22"/>
          <w:szCs w:val="22"/>
        </w:rPr>
        <w:t xml:space="preserve">Wskazane w załączniku nr 1 ilości stanowią  maksymalny zakres zamówienia. Zamawiający zastrzega sobie prawo do realizacji zamówienia  w wysokości 60% przedmiotu zamówienia w okresie trwania umowy. </w:t>
      </w:r>
    </w:p>
    <w:p>
      <w:pPr>
        <w:pStyle w:val="Normal"/>
        <w:numPr>
          <w:ilvl w:val="0"/>
          <w:numId w:val="39"/>
        </w:numPr>
        <w:suppressAutoHyphens w:val="false"/>
        <w:spacing w:lineRule="auto" w:line="252"/>
        <w:jc w:val="both"/>
        <w:rPr/>
      </w:pPr>
      <w:r>
        <w:rPr>
          <w:sz w:val="22"/>
          <w:szCs w:val="22"/>
        </w:rPr>
        <w:t xml:space="preserve">Wszystkie materiały powinny posiadać aktualne orzeczenia o jakości paliwa, oddzielnie dla każdej pozycji zgodnie z określona dla niej normą, które będą dostarczane na każdorazowe żądanie Zamawiającego. </w:t>
      </w:r>
    </w:p>
    <w:p>
      <w:pPr>
        <w:pStyle w:val="ListParagraph"/>
        <w:numPr>
          <w:ilvl w:val="0"/>
          <w:numId w:val="39"/>
        </w:numPr>
        <w:spacing w:lineRule="auto" w:line="252"/>
        <w:jc w:val="both"/>
        <w:rPr/>
      </w:pPr>
      <w:r>
        <w:rPr>
          <w:sz w:val="22"/>
          <w:szCs w:val="22"/>
        </w:rPr>
        <w:t>W przypadku niedostarczenia wyżej wymienionych dokumentów (patrz  § 1 ust. 3) Zamawiający będzie mógł rozwiązać umowę bez wypowiedzenia w trybie natychmiastowym.</w:t>
      </w:r>
    </w:p>
    <w:p>
      <w:pPr>
        <w:pStyle w:val="Tretekstu"/>
        <w:numPr>
          <w:ilvl w:val="0"/>
          <w:numId w:val="39"/>
        </w:numPr>
        <w:spacing w:lineRule="auto" w:line="276" w:before="0" w:after="200"/>
        <w:contextualSpacing/>
        <w:jc w:val="both"/>
        <w:rPr/>
      </w:pPr>
      <w:r>
        <w:rPr>
          <w:sz w:val="22"/>
          <w:szCs w:val="22"/>
        </w:rPr>
        <w:t>Nie dostarczenie ww. dokumentów z § 1 ust.3  traktowane będzie jako niezrealizowanie umowy a tym samym skutkować będzie  naliczaniem kar umownych za zwłokę w wykonaniu przedmiotu umowy, a w ostateczności odstąpieniem od umowy przez zamawiającego  z winy Wykonawcy .</w:t>
      </w:r>
    </w:p>
    <w:p>
      <w:pPr>
        <w:pStyle w:val="Tretekstu"/>
        <w:numPr>
          <w:ilvl w:val="0"/>
          <w:numId w:val="39"/>
        </w:numPr>
        <w:spacing w:lineRule="auto" w:line="276" w:before="0" w:after="200"/>
        <w:contextualSpacing/>
        <w:jc w:val="both"/>
        <w:rPr/>
      </w:pPr>
      <w:r>
        <w:rPr>
          <w:sz w:val="22"/>
          <w:szCs w:val="22"/>
        </w:rPr>
        <w:t xml:space="preserve">Wykonawca oświadcza, że posiada uprawnienia do wykonywania działalności, </w:t>
        <w:br/>
        <w:t>tj. aktualną koncesję (lub dokument równoważny) na obrót paliwem będącym przedmiotem niniejszego postępowania, obowiązującą przez cały okres realizacji umowy.</w:t>
      </w:r>
    </w:p>
    <w:p>
      <w:pPr>
        <w:pStyle w:val="Tretekstu"/>
        <w:spacing w:lineRule="auto" w:line="252" w:before="340" w:after="113"/>
        <w:jc w:val="center"/>
        <w:rPr/>
      </w:pPr>
      <w:r>
        <w:rPr/>
        <w:t xml:space="preserve">§ 2 </w:t>
      </w:r>
    </w:p>
    <w:p>
      <w:pPr>
        <w:pStyle w:val="Tretekstu"/>
        <w:numPr>
          <w:ilvl w:val="0"/>
          <w:numId w:val="40"/>
        </w:numPr>
        <w:tabs>
          <w:tab w:val="clear" w:pos="720"/>
          <w:tab w:val="left" w:pos="4220" w:leader="none"/>
        </w:tabs>
        <w:spacing w:lineRule="atLeast" w:line="0" w:before="0" w:after="0"/>
        <w:jc w:val="both"/>
        <w:rPr>
          <w:sz w:val="22"/>
          <w:szCs w:val="22"/>
        </w:rPr>
      </w:pPr>
      <w:r>
        <w:rPr>
          <w:sz w:val="22"/>
          <w:szCs w:val="22"/>
        </w:rPr>
        <w:t>Cena maksymalna za realizację całego zakresu zamówienia określonego w §1 ust. 1 wynosi ………………….…....zł netto plus VAT ……………zł. co daje …………………… zł brutto.</w:t>
      </w:r>
    </w:p>
    <w:p>
      <w:pPr>
        <w:pStyle w:val="Tretekstu"/>
        <w:tabs>
          <w:tab w:val="clear" w:pos="720"/>
          <w:tab w:val="left" w:pos="4220" w:leader="none"/>
        </w:tabs>
        <w:spacing w:lineRule="atLeast" w:line="0"/>
        <w:ind w:left="426" w:hanging="0"/>
        <w:jc w:val="both"/>
        <w:rPr>
          <w:sz w:val="22"/>
          <w:szCs w:val="22"/>
        </w:rPr>
      </w:pPr>
      <w:r>
        <w:rPr>
          <w:sz w:val="22"/>
          <w:szCs w:val="22"/>
        </w:rPr>
        <w:t>Słownie ………………………………………………………………………zł brutto.</w:t>
      </w:r>
    </w:p>
    <w:p>
      <w:pPr>
        <w:pStyle w:val="Normal"/>
        <w:numPr>
          <w:ilvl w:val="0"/>
          <w:numId w:val="40"/>
        </w:numPr>
        <w:jc w:val="both"/>
        <w:rPr>
          <w:sz w:val="22"/>
          <w:szCs w:val="22"/>
        </w:rPr>
      </w:pPr>
      <w:r>
        <w:rPr>
          <w:sz w:val="22"/>
          <w:szCs w:val="22"/>
        </w:rPr>
        <w:t>Dostawa zamawianych materiałów nastąpi</w:t>
      </w:r>
      <w:r>
        <w:rPr>
          <w:sz w:val="22"/>
          <w:szCs w:val="22"/>
          <w:lang w:eastAsia="en-US"/>
        </w:rPr>
        <w:t xml:space="preserve"> sukcesywnie, w terminie 16 m-cy </w:t>
      </w:r>
      <w:r>
        <w:rPr>
          <w:b/>
          <w:sz w:val="22"/>
          <w:szCs w:val="22"/>
          <w:lang w:eastAsia="en-US"/>
        </w:rPr>
        <w:t xml:space="preserve"> od daty zawarcia umowy</w:t>
      </w:r>
    </w:p>
    <w:p>
      <w:pPr>
        <w:pStyle w:val="Tretekstu"/>
        <w:numPr>
          <w:ilvl w:val="0"/>
          <w:numId w:val="40"/>
        </w:numPr>
        <w:tabs>
          <w:tab w:val="clear" w:pos="720"/>
          <w:tab w:val="left" w:pos="4220" w:leader="none"/>
        </w:tabs>
        <w:spacing w:lineRule="atLeast" w:line="0" w:before="0" w:after="0"/>
        <w:jc w:val="both"/>
        <w:rPr>
          <w:sz w:val="22"/>
          <w:szCs w:val="22"/>
        </w:rPr>
      </w:pPr>
      <w:r>
        <w:rPr>
          <w:sz w:val="22"/>
          <w:szCs w:val="22"/>
          <w:lang w:eastAsia="en-US"/>
        </w:rPr>
        <w:t xml:space="preserve">Wykonawca będzie/nie będzie zlecał  podwykonawcy następujące części zamówienia (wypełnić tylko w przypadku realizacji zamówienia przy udziale podwykonawców) </w:t>
      </w:r>
    </w:p>
    <w:p>
      <w:pPr>
        <w:pStyle w:val="Normal"/>
        <w:ind w:left="340" w:hanging="0"/>
        <w:jc w:val="both"/>
        <w:rPr>
          <w:sz w:val="22"/>
          <w:szCs w:val="22"/>
        </w:rPr>
      </w:pPr>
      <w:r>
        <w:rPr>
          <w:sz w:val="22"/>
          <w:szCs w:val="22"/>
          <w:lang w:eastAsia="en-US"/>
        </w:rPr>
        <w:t>część ………………………………… nazwa podwykonawcy ………………..</w:t>
      </w:r>
    </w:p>
    <w:p>
      <w:pPr>
        <w:pStyle w:val="Normal"/>
        <w:ind w:left="340" w:hanging="0"/>
        <w:jc w:val="both"/>
        <w:rPr>
          <w:sz w:val="22"/>
          <w:szCs w:val="22"/>
        </w:rPr>
      </w:pPr>
      <w:r>
        <w:rPr>
          <w:sz w:val="22"/>
          <w:szCs w:val="22"/>
          <w:lang w:eastAsia="en-US"/>
        </w:rPr>
        <w:t>część ………………………………… nazwa podwykonawcy ……………….</w:t>
      </w:r>
    </w:p>
    <w:p>
      <w:pPr>
        <w:pStyle w:val="Normal"/>
        <w:jc w:val="both"/>
        <w:rPr>
          <w:sz w:val="22"/>
          <w:szCs w:val="22"/>
          <w:lang w:eastAsia="en-US"/>
        </w:rPr>
      </w:pPr>
      <w:r>
        <w:rPr>
          <w:sz w:val="22"/>
          <w:szCs w:val="22"/>
          <w:lang w:eastAsia="en-US"/>
        </w:rPr>
      </w:r>
    </w:p>
    <w:p>
      <w:pPr>
        <w:pStyle w:val="ListParagraph"/>
        <w:numPr>
          <w:ilvl w:val="0"/>
          <w:numId w:val="40"/>
        </w:numPr>
        <w:spacing w:before="0" w:after="120"/>
        <w:jc w:val="both"/>
        <w:rPr/>
      </w:pPr>
      <w:r>
        <w:rPr>
          <w:bCs/>
          <w:sz w:val="22"/>
          <w:szCs w:val="22"/>
        </w:rPr>
        <w:t xml:space="preserve">Sprzedaż wraz z dostawą uznaje się za kompletną w przypadku prawidłowego zrealizowania przedmiotu umowy i dostarczenia faktury. </w:t>
      </w:r>
    </w:p>
    <w:p>
      <w:pPr>
        <w:pStyle w:val="Tretekstu"/>
        <w:spacing w:lineRule="auto" w:line="252" w:before="340" w:after="113"/>
        <w:jc w:val="center"/>
        <w:rPr>
          <w:sz w:val="22"/>
          <w:szCs w:val="22"/>
        </w:rPr>
      </w:pPr>
      <w:r>
        <w:rPr/>
        <w:t>§ 3.</w:t>
      </w:r>
    </w:p>
    <w:p>
      <w:pPr>
        <w:pStyle w:val="Normal"/>
        <w:numPr>
          <w:ilvl w:val="0"/>
          <w:numId w:val="105"/>
        </w:numPr>
        <w:tabs>
          <w:tab w:val="clear" w:pos="720"/>
          <w:tab w:val="left" w:pos="501" w:leader="none"/>
        </w:tabs>
        <w:ind w:left="501" w:hanging="360"/>
        <w:jc w:val="both"/>
        <w:rPr>
          <w:sz w:val="22"/>
          <w:szCs w:val="22"/>
        </w:rPr>
      </w:pPr>
      <w:r>
        <w:rPr>
          <w:color w:val="000000" w:themeColor="text1"/>
          <w:sz w:val="22"/>
          <w:szCs w:val="22"/>
        </w:rPr>
        <w:t xml:space="preserve">Zapłata za prawidłowo dostarczone materiały następować będzie sukcesywnie, na podstawie faktur częściowych, wystawionych wg faktycznej ilości zakupionego towaru po cenach jednostkowych brutto, określonych w Załączniku nr 1, </w:t>
      </w:r>
      <w:r>
        <w:rPr>
          <w:b/>
          <w:bCs/>
          <w:sz w:val="22"/>
          <w:szCs w:val="22"/>
        </w:rPr>
        <w:t>w terminie do 30 dni licząc od dnia otrzymania prawidłowo wystawionej faktury</w:t>
      </w:r>
      <w:r>
        <w:rPr>
          <w:sz w:val="22"/>
          <w:szCs w:val="22"/>
        </w:rPr>
        <w:t xml:space="preserve">, w złotych polskich na konto Wykonawcy nr </w:t>
      </w:r>
      <w:r>
        <w:rPr>
          <w:b/>
          <w:sz w:val="22"/>
          <w:szCs w:val="22"/>
        </w:rPr>
        <w:t>………………………………….</w:t>
      </w:r>
      <w:r>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0"/>
          <w:numId w:val="106"/>
        </w:numPr>
        <w:tabs>
          <w:tab w:val="clear" w:pos="720"/>
          <w:tab w:val="left" w:pos="501" w:leader="none"/>
        </w:tabs>
        <w:ind w:left="499" w:hanging="357"/>
        <w:jc w:val="both"/>
        <w:rPr>
          <w:sz w:val="22"/>
          <w:szCs w:val="22"/>
        </w:rPr>
      </w:pPr>
      <w:r>
        <w:rPr>
          <w:sz w:val="22"/>
          <w:szCs w:val="22"/>
        </w:rPr>
        <w:t xml:space="preserve">W przypadku opóźnienia w zapłacie naliczone zostaną odsetki ustawowe za każdy dzień opóźnienia. </w:t>
      </w:r>
    </w:p>
    <w:p>
      <w:pPr>
        <w:pStyle w:val="Normal"/>
        <w:numPr>
          <w:ilvl w:val="0"/>
          <w:numId w:val="107"/>
        </w:numPr>
        <w:tabs>
          <w:tab w:val="clear" w:pos="720"/>
          <w:tab w:val="left" w:pos="501" w:leader="none"/>
        </w:tabs>
        <w:ind w:left="499" w:hanging="357"/>
        <w:jc w:val="both"/>
        <w:rPr>
          <w:sz w:val="22"/>
          <w:szCs w:val="22"/>
        </w:rPr>
      </w:pPr>
      <w:r>
        <w:rPr>
          <w:sz w:val="22"/>
          <w:szCs w:val="22"/>
        </w:rPr>
        <w:t>Cena brutto zawarta w ofercie, o której mowa w § 1 ust 1 obejmuje wszelkie czynności i materiały konieczne do realizacji przedmiotu umowy, w szczególności: koszt dzierżawy zbiorników, koszt oleju napędowego, koszty transportu oraz wszelkie inne niezbędne koszty związane z realizacją przedmiotu zamówienia.</w:t>
      </w:r>
    </w:p>
    <w:p>
      <w:pPr>
        <w:pStyle w:val="Normal"/>
        <w:numPr>
          <w:ilvl w:val="0"/>
          <w:numId w:val="108"/>
        </w:numPr>
        <w:tabs>
          <w:tab w:val="clear" w:pos="720"/>
          <w:tab w:val="left" w:pos="501" w:leader="none"/>
        </w:tabs>
        <w:ind w:left="499" w:hanging="357"/>
        <w:jc w:val="both"/>
        <w:rPr>
          <w:sz w:val="22"/>
          <w:szCs w:val="22"/>
        </w:rPr>
      </w:pPr>
      <w:r>
        <w:rPr>
          <w:sz w:val="22"/>
          <w:szCs w:val="22"/>
        </w:rPr>
        <w:t>Podanie na fakturze terminu płatności innego niż w  ust. 1, nie zmienia warunków płatności.</w:t>
      </w:r>
    </w:p>
    <w:p>
      <w:pPr>
        <w:pStyle w:val="Normal"/>
        <w:numPr>
          <w:ilvl w:val="0"/>
          <w:numId w:val="109"/>
        </w:numPr>
        <w:tabs>
          <w:tab w:val="clear" w:pos="720"/>
          <w:tab w:val="left" w:pos="501" w:leader="none"/>
        </w:tabs>
        <w:ind w:left="499" w:hanging="357"/>
        <w:jc w:val="both"/>
        <w:rPr>
          <w:sz w:val="22"/>
          <w:szCs w:val="22"/>
        </w:rPr>
      </w:pPr>
      <w:r>
        <w:rPr>
          <w:b/>
          <w:sz w:val="22"/>
          <w:szCs w:val="22"/>
        </w:rPr>
        <w:t>Wykonawca</w:t>
      </w:r>
      <w:r>
        <w:rPr>
          <w:sz w:val="22"/>
          <w:szCs w:val="22"/>
        </w:rPr>
        <w:t xml:space="preserve"> zobowiązany jest do wystawiania faktury wg wskazań </w:t>
      </w:r>
      <w:r>
        <w:rPr>
          <w:b/>
          <w:sz w:val="22"/>
          <w:szCs w:val="22"/>
        </w:rPr>
        <w:t>Zamawiającego</w:t>
      </w:r>
      <w:r>
        <w:rPr>
          <w:sz w:val="22"/>
          <w:szCs w:val="22"/>
        </w:rPr>
        <w:t xml:space="preserve">. </w:t>
      </w:r>
    </w:p>
    <w:p>
      <w:pPr>
        <w:pStyle w:val="Normal"/>
        <w:numPr>
          <w:ilvl w:val="0"/>
          <w:numId w:val="110"/>
        </w:numPr>
        <w:tabs>
          <w:tab w:val="clear" w:pos="720"/>
          <w:tab w:val="left" w:pos="501" w:leader="none"/>
        </w:tabs>
        <w:ind w:left="501" w:hanging="360"/>
        <w:jc w:val="both"/>
        <w:rPr>
          <w:sz w:val="22"/>
          <w:szCs w:val="22"/>
        </w:rPr>
      </w:pPr>
      <w:r>
        <w:rPr>
          <w:sz w:val="22"/>
          <w:szCs w:val="22"/>
        </w:rPr>
        <w:t>Za datę zapłaty uważa się dzień obciążenia rachunku bankowego Zamawiającego.</w:t>
      </w:r>
    </w:p>
    <w:p>
      <w:pPr>
        <w:pStyle w:val="Normal"/>
        <w:numPr>
          <w:ilvl w:val="0"/>
          <w:numId w:val="111"/>
        </w:numPr>
        <w:tabs>
          <w:tab w:val="clear" w:pos="720"/>
          <w:tab w:val="left" w:pos="501" w:leader="none"/>
        </w:tabs>
        <w:ind w:left="501" w:hanging="360"/>
        <w:jc w:val="both"/>
        <w:rPr>
          <w:sz w:val="22"/>
          <w:szCs w:val="22"/>
        </w:rPr>
      </w:pPr>
      <w:r>
        <w:rPr>
          <w:sz w:val="22"/>
          <w:szCs w:val="22"/>
        </w:rPr>
        <w:t>Dane niezbędne do wystawienia faktury;</w:t>
      </w:r>
    </w:p>
    <w:p>
      <w:pPr>
        <w:pStyle w:val="Normal"/>
        <w:spacing w:lineRule="atLeast" w:line="0"/>
        <w:ind w:left="567" w:hanging="0"/>
        <w:jc w:val="both"/>
        <w:rPr>
          <w:sz w:val="22"/>
          <w:szCs w:val="22"/>
        </w:rPr>
      </w:pPr>
      <w:r>
        <w:rPr>
          <w:sz w:val="22"/>
          <w:szCs w:val="22"/>
        </w:rPr>
        <w:t>Gmina Żórawina ul. Kolejowa 6, 55-020 Żórawina, NIP 914-100-25-20</w:t>
      </w:r>
    </w:p>
    <w:p>
      <w:pPr>
        <w:pStyle w:val="Normal"/>
        <w:spacing w:lineRule="atLeast" w:line="0"/>
        <w:ind w:left="567" w:hanging="0"/>
        <w:jc w:val="both"/>
        <w:rPr>
          <w:sz w:val="22"/>
          <w:szCs w:val="22"/>
        </w:rPr>
      </w:pPr>
      <w:r>
        <w:rPr>
          <w:sz w:val="22"/>
          <w:szCs w:val="22"/>
        </w:rPr>
        <w:t>Gminny Zakład Gospodarki Komunalnej w Żórawinie, ul. Młyńska 9, Węgry, 55-020 Żórawina.</w:t>
      </w:r>
    </w:p>
    <w:p>
      <w:pPr>
        <w:pStyle w:val="ListParagraph"/>
        <w:numPr>
          <w:ilvl w:val="0"/>
          <w:numId w:val="112"/>
        </w:numPr>
        <w:suppressAutoHyphens w:val="false"/>
        <w:jc w:val="both"/>
        <w:rPr>
          <w:sz w:val="22"/>
          <w:szCs w:val="22"/>
        </w:rPr>
      </w:pPr>
      <w:r>
        <w:rPr>
          <w:sz w:val="22"/>
          <w:szCs w:val="22"/>
        </w:rPr>
        <w:t xml:space="preserve">Wykonawca załączy do faktury dokumenty potwierdzające ilość </w:t>
      </w:r>
      <w:r>
        <w:rPr>
          <w:rFonts w:eastAsia="Calibri" w:cs="TimesNewRomanPSMT" w:ascii="TimesNewRomanPSMT" w:hAnsi="TimesNewRomanPSMT" w:eastAsiaTheme="minorHAnsi"/>
          <w:sz w:val="22"/>
          <w:szCs w:val="22"/>
          <w:lang w:eastAsia="en-US"/>
        </w:rPr>
        <w:t>paliwa dostarczanego do Gminnego Zakładu Gospodarki Komunalnej w Żórawinie. Dostarczenie w/w dokumentów potwierdza pracownik nabywcy wskazany przez. Brak w/w dokumentów stanowić będzie podstawę do odmowy zapłaty faktury.</w:t>
      </w:r>
    </w:p>
    <w:p>
      <w:pPr>
        <w:pStyle w:val="Tretekstu"/>
        <w:spacing w:lineRule="auto" w:line="252" w:before="340" w:after="113"/>
        <w:jc w:val="center"/>
        <w:rPr>
          <w:sz w:val="22"/>
          <w:szCs w:val="22"/>
        </w:rPr>
      </w:pPr>
      <w:r>
        <w:rPr>
          <w:sz w:val="22"/>
          <w:szCs w:val="22"/>
        </w:rPr>
        <w:t>§ 5.</w:t>
      </w:r>
    </w:p>
    <w:p>
      <w:pPr>
        <w:pStyle w:val="Normal"/>
        <w:spacing w:lineRule="atLeast" w:line="0"/>
        <w:jc w:val="both"/>
        <w:rPr>
          <w:sz w:val="22"/>
          <w:szCs w:val="22"/>
        </w:rPr>
      </w:pPr>
      <w:r>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Tretekstu"/>
        <w:tabs>
          <w:tab w:val="clear" w:pos="720"/>
          <w:tab w:val="left" w:pos="4260" w:leader="none"/>
        </w:tabs>
        <w:spacing w:lineRule="auto" w:line="252" w:before="340" w:after="113"/>
        <w:jc w:val="center"/>
        <w:rPr>
          <w:sz w:val="22"/>
          <w:szCs w:val="22"/>
        </w:rPr>
      </w:pPr>
      <w:r>
        <w:rPr>
          <w:sz w:val="22"/>
          <w:szCs w:val="22"/>
        </w:rPr>
        <w:t>§ 6.</w:t>
      </w:r>
    </w:p>
    <w:p>
      <w:pPr>
        <w:pStyle w:val="Tretekstu"/>
        <w:numPr>
          <w:ilvl w:val="0"/>
          <w:numId w:val="41"/>
        </w:numPr>
        <w:tabs>
          <w:tab w:val="clear" w:pos="720"/>
          <w:tab w:val="left" w:pos="4260" w:leader="none"/>
        </w:tabs>
        <w:spacing w:lineRule="atLeast" w:line="0" w:before="0" w:after="0"/>
        <w:jc w:val="both"/>
        <w:rPr>
          <w:sz w:val="22"/>
          <w:szCs w:val="22"/>
        </w:rPr>
      </w:pPr>
      <w:r>
        <w:rPr>
          <w:sz w:val="22"/>
          <w:szCs w:val="22"/>
        </w:rPr>
        <w:t>Wykonawca gwarantuje terminowe dostawy, zgodność parametrów materiałów z parametrami opisanymi w § 1 i zgodność ilości materiału z ilością ustaloną dla każdorazowej dostawy.</w:t>
      </w:r>
    </w:p>
    <w:p>
      <w:pPr>
        <w:pStyle w:val="Tretekstu"/>
        <w:numPr>
          <w:ilvl w:val="0"/>
          <w:numId w:val="41"/>
        </w:numPr>
        <w:tabs>
          <w:tab w:val="clear" w:pos="720"/>
          <w:tab w:val="left" w:pos="4260" w:leader="none"/>
        </w:tabs>
        <w:spacing w:lineRule="atLeast" w:line="0" w:before="0" w:after="0"/>
        <w:jc w:val="both"/>
        <w:rPr>
          <w:sz w:val="22"/>
          <w:szCs w:val="22"/>
        </w:rPr>
      </w:pPr>
      <w:r>
        <w:rPr>
          <w:sz w:val="22"/>
          <w:szCs w:val="22"/>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Tretekstu"/>
        <w:tabs>
          <w:tab w:val="clear" w:pos="720"/>
          <w:tab w:val="left" w:pos="4358" w:leader="none"/>
        </w:tabs>
        <w:spacing w:lineRule="auto" w:line="252" w:before="340" w:after="113"/>
        <w:jc w:val="center"/>
        <w:rPr>
          <w:sz w:val="22"/>
          <w:szCs w:val="22"/>
        </w:rPr>
      </w:pPr>
      <w:r>
        <w:rPr>
          <w:sz w:val="22"/>
          <w:szCs w:val="22"/>
        </w:rPr>
        <w:t>§ 7.</w:t>
      </w:r>
    </w:p>
    <w:p>
      <w:pPr>
        <w:pStyle w:val="ListParagraph"/>
        <w:numPr>
          <w:ilvl w:val="0"/>
          <w:numId w:val="43"/>
        </w:numPr>
        <w:suppressAutoHyphens w:val="false"/>
        <w:jc w:val="both"/>
        <w:rPr>
          <w:sz w:val="22"/>
          <w:szCs w:val="22"/>
        </w:rPr>
      </w:pPr>
      <w:r>
        <w:rPr>
          <w:sz w:val="22"/>
          <w:szCs w:val="22"/>
        </w:rPr>
        <w:t xml:space="preserve">W przypadku nieterminowego realizowania każdorazowej dostawy lub </w:t>
      </w:r>
      <w:r>
        <w:rPr>
          <w:rFonts w:eastAsia="Calibri" w:cs="TimesNewRomanPSMT" w:ascii="TimesNewRomanPSMT" w:hAnsi="TimesNewRomanPSMT" w:eastAsiaTheme="minorHAnsi"/>
          <w:sz w:val="22"/>
          <w:szCs w:val="22"/>
          <w:lang w:eastAsia="en-US"/>
        </w:rPr>
        <w:t xml:space="preserve">niezgodności z ilością (niedowagi) lub stwierdzenia niedotrzymania choćby jednorazowo parametrów materiałów </w:t>
      </w:r>
      <w:r>
        <w:rPr>
          <w:sz w:val="22"/>
          <w:szCs w:val="22"/>
        </w:rPr>
        <w:t>Wykonawca zapłaci Zamawiającemu karę w wysokości 0,3 % wartości netto każdorazowej dostawy za każdy dzień zwłoki.</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Wykonawca zapłaci Zamawiającemu karę umowną z tytułu odstąpienia przez którąkolwiek ze stron od umowy z przyczyn leżących po stronie Wykonawcy w wysokości 10% łącznej kwoty brutto,  określonej w § 1 ust. 1.</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Odpowiedzialność Wykonawcy z tytułu zapłaty kar umownych przewidzianych w umowie ograniczona jest do 50 % łącznej kwoty brutto, określonej w § 1 ust. 1.</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 xml:space="preserve">Zamawiający zastrzega sobie prawo dochodzenia odszkodowania na zasadach ogólnych, </w:t>
        <w:br/>
        <w:t>do wysokości rzeczywiście poniesionej szkody w sytuacji, gdy</w:t>
      </w:r>
      <w:r>
        <w:rPr>
          <w:sz w:val="22"/>
          <w:szCs w:val="22"/>
          <w:lang w:eastAsia="ar-SA"/>
        </w:rPr>
        <w:t xml:space="preserve"> wysokość szkody przekracza wartość zastrzeżonych kar umownych, w tym limitu, o którym mowa w ust. 5.</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W przypadku odstąpienia od Umowy przez Zamawiającego z przyczyn zawinionych przez   Zamawiającego, Zamawiający zapłaci Wykonawcy karę umowną w wysokości 10 %  wartości umowy brutto określonej w § 1 ust.1. Nie dotyczy to odstąpienia od umowy z przyczyn przewidzianych w ustawie Pzp.</w:t>
      </w:r>
    </w:p>
    <w:p>
      <w:pPr>
        <w:pStyle w:val="Tretekstu"/>
        <w:tabs>
          <w:tab w:val="clear" w:pos="720"/>
          <w:tab w:val="left" w:pos="4358" w:leader="none"/>
        </w:tabs>
        <w:spacing w:lineRule="auto" w:line="252" w:before="340" w:after="113"/>
        <w:jc w:val="center"/>
        <w:rPr>
          <w:sz w:val="22"/>
          <w:szCs w:val="22"/>
        </w:rPr>
      </w:pPr>
      <w:r>
        <w:rPr>
          <w:sz w:val="22"/>
          <w:szCs w:val="22"/>
        </w:rPr>
        <w:t>§ 8.</w:t>
      </w:r>
    </w:p>
    <w:p>
      <w:pPr>
        <w:pStyle w:val="Tretekstu"/>
        <w:numPr>
          <w:ilvl w:val="0"/>
          <w:numId w:val="44"/>
        </w:numPr>
        <w:tabs>
          <w:tab w:val="clear" w:pos="720"/>
          <w:tab w:val="left" w:pos="4260" w:leader="none"/>
        </w:tabs>
        <w:spacing w:lineRule="atLeast" w:line="0" w:before="0" w:after="0"/>
        <w:jc w:val="both"/>
        <w:rPr>
          <w:sz w:val="22"/>
          <w:szCs w:val="22"/>
        </w:rPr>
      </w:pPr>
      <w:r>
        <w:rPr>
          <w:sz w:val="22"/>
          <w:szCs w:val="22"/>
        </w:rPr>
        <w:t>W przypadku zwłoki w każdorazowej dostawie przekraczającej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Tretekstu"/>
        <w:numPr>
          <w:ilvl w:val="0"/>
          <w:numId w:val="44"/>
        </w:numPr>
        <w:tabs>
          <w:tab w:val="clear" w:pos="720"/>
          <w:tab w:val="left" w:pos="4260" w:leader="none"/>
        </w:tabs>
        <w:spacing w:lineRule="atLeast" w:line="0" w:before="0" w:after="0"/>
        <w:jc w:val="both"/>
        <w:rPr>
          <w:sz w:val="22"/>
          <w:szCs w:val="22"/>
        </w:rPr>
      </w:pPr>
      <w:r>
        <w:rPr>
          <w:sz w:val="22"/>
          <w:szCs w:val="22"/>
        </w:rPr>
        <w:t>Wykonawca wyraża zgodę na potrącenie przez Zamawiającego z należności z tytułu następnej dostawy, kwoty stanowiącej różnicę między ceną ustaloną w niniejszej umowie, a ceną za jaką ewentualnie nabywca kupi materiały u osób trzecich, a w przypadku braku następnych dostaw zobowiązuje się do niezwłocznej zapłaty tej kwoty.</w:t>
      </w:r>
    </w:p>
    <w:p>
      <w:pPr>
        <w:pStyle w:val="Tretekstu"/>
        <w:tabs>
          <w:tab w:val="clear" w:pos="720"/>
          <w:tab w:val="left" w:pos="4358" w:leader="none"/>
        </w:tabs>
        <w:spacing w:lineRule="auto" w:line="252" w:before="340" w:after="113"/>
        <w:jc w:val="center"/>
        <w:rPr>
          <w:sz w:val="22"/>
          <w:szCs w:val="22"/>
        </w:rPr>
      </w:pPr>
      <w:r>
        <w:rPr>
          <w:sz w:val="22"/>
          <w:szCs w:val="22"/>
        </w:rPr>
        <w:t>§ 9.</w:t>
      </w:r>
    </w:p>
    <w:p>
      <w:pPr>
        <w:pStyle w:val="Normal"/>
        <w:keepNext w:val="true"/>
        <w:numPr>
          <w:ilvl w:val="0"/>
          <w:numId w:val="113"/>
        </w:numPr>
        <w:jc w:val="both"/>
        <w:rPr>
          <w:sz w:val="22"/>
          <w:szCs w:val="22"/>
        </w:rPr>
      </w:pPr>
      <w:r>
        <w:rPr>
          <w:sz w:val="22"/>
          <w:szCs w:val="22"/>
        </w:rPr>
        <w:t>Zmiana postanowień niniejszej umowy wymaga formy pisemnej, pod rygorem nieważności.</w:t>
      </w:r>
    </w:p>
    <w:p>
      <w:pPr>
        <w:pStyle w:val="Normal"/>
        <w:keepNext w:val="true"/>
        <w:numPr>
          <w:ilvl w:val="0"/>
          <w:numId w:val="114"/>
        </w:numPr>
        <w:jc w:val="both"/>
        <w:rPr>
          <w:sz w:val="22"/>
          <w:szCs w:val="22"/>
        </w:rPr>
      </w:pPr>
      <w:r>
        <w:rPr>
          <w:sz w:val="22"/>
          <w:szCs w:val="22"/>
        </w:rPr>
        <w:t>Zmiana zawartej umowy może nastąpić w przypadku gdy:</w:t>
      </w:r>
    </w:p>
    <w:p>
      <w:pPr>
        <w:pStyle w:val="Normal"/>
        <w:numPr>
          <w:ilvl w:val="3"/>
          <w:numId w:val="51"/>
        </w:numPr>
        <w:tabs>
          <w:tab w:val="clear" w:pos="720"/>
          <w:tab w:val="left" w:pos="851" w:leader="none"/>
        </w:tabs>
        <w:ind w:left="851" w:hanging="358"/>
        <w:jc w:val="both"/>
        <w:rPr>
          <w:sz w:val="22"/>
          <w:szCs w:val="22"/>
        </w:rPr>
      </w:pPr>
      <w:r>
        <w:rPr>
          <w:sz w:val="22"/>
          <w:szCs w:val="22"/>
        </w:rPr>
        <w:t xml:space="preserve">ulegnie zmianie stan prawny w zakresie dotyczącym realizowanej umowy, który spowoduje konieczność zmiany sposobu wykonania zamówienia przez </w:t>
      </w:r>
      <w:r>
        <w:rPr>
          <w:b/>
          <w:sz w:val="22"/>
          <w:szCs w:val="22"/>
        </w:rPr>
        <w:t>Wykonawcę</w:t>
      </w:r>
      <w:r>
        <w:rPr>
          <w:sz w:val="22"/>
          <w:szCs w:val="22"/>
        </w:rPr>
        <w:t>;</w:t>
      </w:r>
    </w:p>
    <w:p>
      <w:pPr>
        <w:pStyle w:val="Normal"/>
        <w:numPr>
          <w:ilvl w:val="3"/>
          <w:numId w:val="115"/>
        </w:numPr>
        <w:tabs>
          <w:tab w:val="clear" w:pos="720"/>
          <w:tab w:val="left" w:pos="851" w:leader="none"/>
        </w:tabs>
        <w:ind w:left="851" w:hanging="358"/>
        <w:jc w:val="both"/>
        <w:rPr>
          <w:sz w:val="22"/>
          <w:szCs w:val="22"/>
        </w:rPr>
      </w:pPr>
      <w:r>
        <w:rPr>
          <w:sz w:val="22"/>
          <w:szCs w:val="22"/>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numPr>
          <w:ilvl w:val="3"/>
          <w:numId w:val="116"/>
        </w:numPr>
        <w:tabs>
          <w:tab w:val="clear" w:pos="720"/>
          <w:tab w:val="left" w:pos="851" w:leader="none"/>
        </w:tabs>
        <w:ind w:left="851" w:hanging="358"/>
        <w:jc w:val="both"/>
        <w:rPr>
          <w:sz w:val="22"/>
          <w:szCs w:val="22"/>
        </w:rPr>
      </w:pPr>
      <w:r>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pPr>
        <w:pStyle w:val="Normal"/>
        <w:numPr>
          <w:ilvl w:val="3"/>
          <w:numId w:val="117"/>
        </w:numPr>
        <w:tabs>
          <w:tab w:val="clear" w:pos="720"/>
          <w:tab w:val="left" w:pos="851" w:leader="none"/>
        </w:tabs>
        <w:ind w:left="851" w:hanging="358"/>
        <w:jc w:val="both"/>
        <w:rPr>
          <w:sz w:val="22"/>
          <w:szCs w:val="22"/>
        </w:rPr>
      </w:pPr>
      <w:r>
        <w:rPr>
          <w:sz w:val="22"/>
          <w:szCs w:val="22"/>
        </w:rPr>
        <w:t xml:space="preserve">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bCs/>
          <w:sz w:val="22"/>
          <w:szCs w:val="22"/>
        </w:rPr>
        <w:t xml:space="preserve">e </w:t>
      </w:r>
      <w:r>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bCs/>
          <w:sz w:val="22"/>
          <w:szCs w:val="22"/>
        </w:rPr>
        <w:t>su;</w:t>
      </w:r>
    </w:p>
    <w:p>
      <w:pPr>
        <w:pStyle w:val="ListParagraph"/>
        <w:numPr>
          <w:ilvl w:val="0"/>
          <w:numId w:val="118"/>
        </w:numPr>
        <w:suppressAutoHyphens w:val="false"/>
        <w:jc w:val="both"/>
        <w:rPr>
          <w:sz w:val="22"/>
          <w:szCs w:val="22"/>
        </w:rPr>
      </w:pPr>
      <w:r>
        <w:rPr>
          <w:sz w:val="22"/>
          <w:szCs w:val="22"/>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pPr>
        <w:pStyle w:val="Normal"/>
        <w:ind w:left="340" w:hanging="0"/>
        <w:jc w:val="both"/>
        <w:rPr>
          <w:color w:val="FF0000"/>
          <w:sz w:val="22"/>
          <w:szCs w:val="22"/>
        </w:rPr>
      </w:pPr>
      <w:r>
        <w:rPr>
          <w:color w:val="FF0000"/>
          <w:sz w:val="22"/>
          <w:szCs w:val="22"/>
        </w:rPr>
      </w:r>
    </w:p>
    <w:p>
      <w:pPr>
        <w:pStyle w:val="Normal"/>
        <w:numPr>
          <w:ilvl w:val="0"/>
          <w:numId w:val="119"/>
        </w:numPr>
        <w:suppressAutoHyphens w:val="false"/>
        <w:jc w:val="both"/>
        <w:rPr>
          <w:sz w:val="22"/>
          <w:szCs w:val="22"/>
        </w:rPr>
      </w:pPr>
      <w:r>
        <w:rPr>
          <w:sz w:val="22"/>
          <w:szCs w:val="22"/>
        </w:rPr>
        <w:t>Strony dopuszczają możliwość zmian redakcyjnych, omyłek pisarskich oraz zmian będących następstwem zmian danych ujawnionych w rejestrach publicznych bez konieczności sporządzania aneksu.</w:t>
      </w:r>
    </w:p>
    <w:p>
      <w:pPr>
        <w:pStyle w:val="Tretekstu"/>
        <w:spacing w:lineRule="atLeast" w:line="100" w:before="0" w:after="0"/>
        <w:ind w:left="720" w:hanging="0"/>
        <w:jc w:val="both"/>
        <w:rPr>
          <w:sz w:val="22"/>
          <w:szCs w:val="22"/>
        </w:rPr>
      </w:pPr>
      <w:r>
        <w:rPr>
          <w:sz w:val="22"/>
          <w:szCs w:val="22"/>
        </w:rPr>
      </w:r>
    </w:p>
    <w:p>
      <w:pPr>
        <w:pStyle w:val="Normal"/>
        <w:ind w:firstLine="284"/>
        <w:jc w:val="center"/>
        <w:rPr>
          <w:b/>
          <w:b/>
          <w:bCs/>
          <w:sz w:val="22"/>
          <w:szCs w:val="22"/>
        </w:rPr>
      </w:pPr>
      <w:r>
        <w:rPr>
          <w:b/>
          <w:bCs/>
          <w:sz w:val="22"/>
          <w:szCs w:val="22"/>
        </w:rPr>
        <w:t>§ 10 Klauzule dopuszczające podwykonawstwo</w:t>
      </w:r>
    </w:p>
    <w:p>
      <w:pPr>
        <w:pStyle w:val="Normal"/>
        <w:ind w:firstLine="284"/>
        <w:jc w:val="both"/>
        <w:rPr>
          <w:b/>
          <w:b/>
          <w:sz w:val="22"/>
          <w:szCs w:val="22"/>
        </w:rPr>
      </w:pPr>
      <w:r>
        <w:rPr>
          <w:b/>
          <w:sz w:val="22"/>
          <w:szCs w:val="22"/>
        </w:rPr>
      </w:r>
    </w:p>
    <w:p>
      <w:pPr>
        <w:pStyle w:val="Normal"/>
        <w:widowControl w:val="false"/>
        <w:numPr>
          <w:ilvl w:val="0"/>
          <w:numId w:val="63"/>
        </w:numPr>
        <w:ind w:left="397" w:hanging="340"/>
        <w:jc w:val="both"/>
        <w:rPr>
          <w:sz w:val="22"/>
          <w:szCs w:val="22"/>
        </w:rPr>
      </w:pPr>
      <w:r>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120"/>
        </w:numPr>
        <w:jc w:val="both"/>
        <w:rPr>
          <w:sz w:val="22"/>
          <w:szCs w:val="22"/>
        </w:rPr>
      </w:pPr>
      <w:r>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121"/>
        </w:numPr>
        <w:jc w:val="both"/>
        <w:rPr>
          <w:sz w:val="22"/>
          <w:szCs w:val="22"/>
        </w:rPr>
      </w:pPr>
      <w:r>
        <w:rPr>
          <w:sz w:val="22"/>
          <w:szCs w:val="22"/>
        </w:rPr>
        <w:t>Kopie dokumentów, wymaganych zgodnie z ust. 1, powinny być potwierdzone za zgodność z oryginałem.</w:t>
      </w:r>
    </w:p>
    <w:p>
      <w:pPr>
        <w:pStyle w:val="Normal"/>
        <w:widowControl w:val="false"/>
        <w:numPr>
          <w:ilvl w:val="0"/>
          <w:numId w:val="122"/>
        </w:numPr>
        <w:jc w:val="both"/>
        <w:rPr>
          <w:sz w:val="22"/>
          <w:szCs w:val="22"/>
        </w:rPr>
      </w:pPr>
      <w:r>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123"/>
        </w:numPr>
        <w:jc w:val="both"/>
        <w:rPr>
          <w:sz w:val="22"/>
          <w:szCs w:val="22"/>
        </w:rPr>
      </w:pPr>
      <w:r>
        <w:rPr>
          <w:sz w:val="22"/>
          <w:szCs w:val="22"/>
        </w:rPr>
        <w:t>Nałożenie niniejszym paragrafem zobowiązań na Wykonawcę:</w:t>
      </w:r>
    </w:p>
    <w:p>
      <w:pPr>
        <w:pStyle w:val="Normal"/>
        <w:widowControl w:val="false"/>
        <w:ind w:left="340" w:hanging="0"/>
        <w:jc w:val="both"/>
        <w:rPr>
          <w:sz w:val="22"/>
          <w:szCs w:val="22"/>
        </w:rPr>
      </w:pPr>
      <w:r>
        <w:rPr>
          <w:sz w:val="22"/>
          <w:szCs w:val="22"/>
        </w:rPr>
        <w:t>1) wynika z art. 8 ust. 2a , art. 17 ust. 1 oraz  art. 18 ust. 1 w związku z art. 20 ust. 1 ustawy  z dnia 13 października 1998 r. o systemie ubezpieczeń społecznych (Dz. U. z 2020 r. poz. 266 z późn. zm.)</w:t>
      </w:r>
    </w:p>
    <w:p>
      <w:pPr>
        <w:pStyle w:val="Normal"/>
        <w:widowControl w:val="false"/>
        <w:ind w:left="340" w:hanging="0"/>
        <w:jc w:val="both"/>
        <w:rPr>
          <w:sz w:val="22"/>
          <w:szCs w:val="22"/>
        </w:rPr>
      </w:pPr>
      <w:r>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124"/>
        </w:numPr>
        <w:jc w:val="both"/>
        <w:rPr>
          <w:sz w:val="22"/>
          <w:szCs w:val="22"/>
        </w:rPr>
      </w:pPr>
      <w:r>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ind w:left="360" w:hanging="360"/>
        <w:jc w:val="center"/>
        <w:rPr>
          <w:sz w:val="22"/>
          <w:szCs w:val="22"/>
        </w:rPr>
      </w:pPr>
      <w:r>
        <w:rPr>
          <w:b/>
          <w:sz w:val="22"/>
          <w:szCs w:val="22"/>
          <w:lang w:eastAsia="ar-SA"/>
        </w:rPr>
        <w:t>§ 11 Rodo</w:t>
      </w:r>
    </w:p>
    <w:p>
      <w:pPr>
        <w:pStyle w:val="Normal"/>
        <w:ind w:left="360" w:hanging="360"/>
        <w:jc w:val="both"/>
        <w:rPr>
          <w:b/>
          <w:b/>
          <w:sz w:val="22"/>
          <w:szCs w:val="22"/>
          <w:lang w:eastAsia="ar-SA"/>
        </w:rPr>
      </w:pPr>
      <w:r>
        <w:rPr>
          <w:b/>
          <w:sz w:val="22"/>
          <w:szCs w:val="22"/>
          <w:lang w:eastAsia="ar-SA"/>
        </w:rPr>
      </w:r>
    </w:p>
    <w:p>
      <w:pPr>
        <w:pStyle w:val="Normal"/>
        <w:ind w:left="360" w:hanging="0"/>
        <w:jc w:val="both"/>
        <w:rPr>
          <w:sz w:val="22"/>
          <w:szCs w:val="22"/>
        </w:rPr>
      </w:pPr>
      <w:r>
        <w:rPr>
          <w:sz w:val="22"/>
          <w:szCs w:val="22"/>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ind w:left="360" w:hanging="0"/>
        <w:jc w:val="both"/>
        <w:rPr>
          <w:sz w:val="22"/>
          <w:szCs w:val="22"/>
        </w:rPr>
      </w:pPr>
      <w:r>
        <w:rPr>
          <w:sz w:val="22"/>
          <w:szCs w:val="22"/>
          <w:lang w:eastAsia="ar-SA"/>
        </w:rPr>
        <w:t>„</w:t>
      </w:r>
      <w:r>
        <w:rPr>
          <w:i/>
          <w:sz w:val="22"/>
          <w:szCs w:val="22"/>
          <w:lang w:eastAsia="ar-SA"/>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ListParagraph"/>
        <w:numPr>
          <w:ilvl w:val="0"/>
          <w:numId w:val="64"/>
        </w:numPr>
        <w:jc w:val="both"/>
        <w:rPr/>
      </w:pPr>
      <w:r>
        <w:rPr>
          <w:sz w:val="22"/>
          <w:szCs w:val="22"/>
        </w:rPr>
        <w:t>Gmina Żórawina działająca przez Gminny Zakład Gospodarki Komunalnej w Żórawinie</w:t>
      </w:r>
      <w:r>
        <w:rPr>
          <w:i/>
          <w:sz w:val="22"/>
          <w:szCs w:val="22"/>
          <w:lang w:eastAsia="ar-SA"/>
        </w:rPr>
        <w:t xml:space="preserve">, tel. 71 31 65 116 w. 20 e-mail </w:t>
      </w:r>
      <w:r>
        <w:rPr>
          <w:rStyle w:val="Czeinternetowe"/>
          <w:i/>
          <w:sz w:val="22"/>
          <w:szCs w:val="22"/>
          <w:lang w:eastAsia="ar-SA"/>
        </w:rPr>
        <w:t>przetargi</w:t>
      </w:r>
      <w:hyperlink r:id="rId14">
        <w:r>
          <w:rPr>
            <w:rStyle w:val="Czeinternetowe"/>
            <w:i/>
            <w:sz w:val="22"/>
            <w:szCs w:val="22"/>
            <w:lang w:eastAsia="ar-SA"/>
          </w:rPr>
          <w:t>@wodociagizorawina</w:t>
        </w:r>
      </w:hyperlink>
      <w:r>
        <w:rPr>
          <w:i/>
          <w:sz w:val="22"/>
          <w:szCs w:val="22"/>
          <w:lang w:eastAsia="ar-SA"/>
        </w:rPr>
        <w:t xml:space="preserve"> pozyskała  Pani/Pana dane osobowe w ramach niniejszej umowy;</w:t>
      </w:r>
    </w:p>
    <w:p>
      <w:pPr>
        <w:pStyle w:val="Normal"/>
        <w:numPr>
          <w:ilvl w:val="0"/>
          <w:numId w:val="47"/>
        </w:numPr>
        <w:jc w:val="both"/>
        <w:rPr>
          <w:sz w:val="22"/>
          <w:szCs w:val="22"/>
        </w:rPr>
      </w:pPr>
      <w:r>
        <w:rPr>
          <w:i/>
          <w:sz w:val="22"/>
          <w:szCs w:val="22"/>
          <w:lang w:eastAsia="ar-SA"/>
        </w:rPr>
        <w:t xml:space="preserve">dane kontaktowe do inspektora ochrony danych e-mail: </w:t>
      </w:r>
      <w:r>
        <w:rPr>
          <w:color w:val="000000"/>
          <w:sz w:val="22"/>
          <w:szCs w:val="22"/>
          <w:lang w:eastAsia="ar-SA"/>
        </w:rPr>
        <w:t>iod@huczynski.pl</w:t>
      </w:r>
      <w:r>
        <w:rPr>
          <w:i/>
          <w:sz w:val="22"/>
          <w:szCs w:val="22"/>
          <w:lang w:eastAsia="ar-SA"/>
        </w:rPr>
        <w:t xml:space="preserve"> ;</w:t>
      </w:r>
    </w:p>
    <w:p>
      <w:pPr>
        <w:pStyle w:val="Normal"/>
        <w:numPr>
          <w:ilvl w:val="0"/>
          <w:numId w:val="47"/>
        </w:numPr>
        <w:jc w:val="both"/>
        <w:rPr>
          <w:sz w:val="22"/>
          <w:szCs w:val="22"/>
        </w:rPr>
      </w:pPr>
      <w:r>
        <w:rPr>
          <w:i/>
          <w:sz w:val="22"/>
          <w:szCs w:val="22"/>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47"/>
        </w:numPr>
        <w:jc w:val="both"/>
        <w:rPr>
          <w:sz w:val="22"/>
          <w:szCs w:val="22"/>
        </w:rPr>
      </w:pPr>
      <w:r>
        <w:rPr>
          <w:i/>
          <w:sz w:val="22"/>
          <w:szCs w:val="22"/>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47"/>
        </w:numPr>
        <w:jc w:val="both"/>
        <w:rPr>
          <w:sz w:val="22"/>
          <w:szCs w:val="22"/>
        </w:rPr>
      </w:pPr>
      <w:r>
        <w:rPr>
          <w:i/>
          <w:sz w:val="22"/>
          <w:szCs w:val="22"/>
          <w:lang w:eastAsia="ar-SA"/>
        </w:rPr>
        <w:t>Pani/Pana dane osobowe będą przechowywane do momentu zakończenia realizacji celów określonych w pkt. 3, a po tym czasie przez okres wymagany przez przepisy powszechnie obowiązującego prawa;</w:t>
      </w:r>
    </w:p>
    <w:p>
      <w:pPr>
        <w:pStyle w:val="Normal"/>
        <w:numPr>
          <w:ilvl w:val="0"/>
          <w:numId w:val="47"/>
        </w:numPr>
        <w:jc w:val="both"/>
        <w:rPr>
          <w:sz w:val="22"/>
          <w:szCs w:val="22"/>
        </w:rPr>
      </w:pPr>
      <w:r>
        <w:rPr>
          <w:i/>
          <w:sz w:val="22"/>
          <w:szCs w:val="22"/>
          <w:lang w:eastAsia="ar-SA"/>
        </w:rPr>
        <w:t>w odniesieniu do Pani/Pana danych osobowych decyzje nie będą podejmowane w sposób zautomatyzowany, stosownie do art. 22 RODO;</w:t>
      </w:r>
    </w:p>
    <w:p>
      <w:pPr>
        <w:pStyle w:val="Normal"/>
        <w:numPr>
          <w:ilvl w:val="0"/>
          <w:numId w:val="47"/>
        </w:numPr>
        <w:jc w:val="both"/>
        <w:rPr>
          <w:sz w:val="22"/>
          <w:szCs w:val="22"/>
        </w:rPr>
      </w:pPr>
      <w:r>
        <w:rPr>
          <w:i/>
          <w:sz w:val="22"/>
          <w:szCs w:val="22"/>
          <w:lang w:eastAsia="ar-SA"/>
        </w:rPr>
        <w:t>posiada</w:t>
      </w:r>
      <w:r>
        <w:rPr>
          <w:sz w:val="22"/>
          <w:szCs w:val="22"/>
          <w:lang w:eastAsia="ar-SA"/>
        </w:rPr>
        <w:t xml:space="preserve"> Pani/Pan:</w:t>
      </w:r>
    </w:p>
    <w:p>
      <w:pPr>
        <w:pStyle w:val="Normal"/>
        <w:numPr>
          <w:ilvl w:val="0"/>
          <w:numId w:val="48"/>
        </w:numPr>
        <w:ind w:left="1146" w:hanging="360"/>
        <w:jc w:val="both"/>
        <w:rPr>
          <w:sz w:val="22"/>
          <w:szCs w:val="22"/>
        </w:rPr>
      </w:pPr>
      <w:r>
        <w:rPr>
          <w:i/>
          <w:sz w:val="22"/>
          <w:szCs w:val="22"/>
          <w:lang w:eastAsia="ar-SA"/>
        </w:rPr>
        <w:t>prawo dostępu do danych osobowych Pani/Pana dotyczących na podstawie art. 15 RODO;</w:t>
      </w:r>
    </w:p>
    <w:p>
      <w:pPr>
        <w:pStyle w:val="Normal"/>
        <w:numPr>
          <w:ilvl w:val="0"/>
          <w:numId w:val="48"/>
        </w:numPr>
        <w:ind w:left="1146" w:hanging="360"/>
        <w:jc w:val="both"/>
        <w:rPr>
          <w:sz w:val="22"/>
          <w:szCs w:val="22"/>
        </w:rPr>
      </w:pPr>
      <w:r>
        <w:rPr>
          <w:i/>
          <w:sz w:val="22"/>
          <w:szCs w:val="22"/>
          <w:lang w:eastAsia="ar-SA"/>
        </w:rPr>
        <w:t>prawo do sprostowania Pani/Pana danych osobowych na podstawie art. 16 RODO;</w:t>
      </w:r>
    </w:p>
    <w:p>
      <w:pPr>
        <w:pStyle w:val="Normal"/>
        <w:numPr>
          <w:ilvl w:val="0"/>
          <w:numId w:val="48"/>
        </w:numPr>
        <w:ind w:left="1146" w:hanging="360"/>
        <w:jc w:val="both"/>
        <w:rPr>
          <w:sz w:val="22"/>
          <w:szCs w:val="22"/>
        </w:rPr>
      </w:pPr>
      <w:r>
        <w:rPr>
          <w:i/>
          <w:sz w:val="22"/>
          <w:szCs w:val="22"/>
          <w:lang w:eastAsia="ar-SA"/>
        </w:rPr>
        <w:t>prawo do żądania usunięcia danych osobowych w przypadkach określonych w art. 17 RODO;</w:t>
      </w:r>
    </w:p>
    <w:p>
      <w:pPr>
        <w:pStyle w:val="Normal"/>
        <w:numPr>
          <w:ilvl w:val="0"/>
          <w:numId w:val="48"/>
        </w:numPr>
        <w:ind w:left="1146" w:hanging="360"/>
        <w:jc w:val="both"/>
        <w:rPr>
          <w:sz w:val="22"/>
          <w:szCs w:val="22"/>
        </w:rPr>
      </w:pPr>
      <w:r>
        <w:rPr>
          <w:i/>
          <w:sz w:val="22"/>
          <w:szCs w:val="22"/>
          <w:lang w:eastAsia="ar-SA"/>
        </w:rPr>
        <w:t>na podstawie art. 18 RODO prawo żądania od administratora ograniczenia przetwarzania danych osobowych z zastrzeżeniem przypadków, o których mowa w art. 18 ust. 2 RODO;</w:t>
      </w:r>
    </w:p>
    <w:p>
      <w:pPr>
        <w:pStyle w:val="Normal"/>
        <w:numPr>
          <w:ilvl w:val="0"/>
          <w:numId w:val="48"/>
        </w:numPr>
        <w:ind w:left="1146" w:hanging="360"/>
        <w:jc w:val="both"/>
        <w:rPr>
          <w:sz w:val="22"/>
          <w:szCs w:val="22"/>
        </w:rPr>
      </w:pPr>
      <w:r>
        <w:rPr>
          <w:i/>
          <w:sz w:val="22"/>
          <w:szCs w:val="22"/>
          <w:lang w:eastAsia="ar-SA"/>
        </w:rPr>
        <w:t>prawo do przenoszenia danych osobowych w przypadkach określonych w art. 20  RODO;</w:t>
      </w:r>
    </w:p>
    <w:p>
      <w:pPr>
        <w:pStyle w:val="Normal"/>
        <w:numPr>
          <w:ilvl w:val="0"/>
          <w:numId w:val="48"/>
        </w:numPr>
        <w:ind w:left="1146" w:hanging="360"/>
        <w:jc w:val="both"/>
        <w:rPr>
          <w:sz w:val="22"/>
          <w:szCs w:val="22"/>
        </w:rPr>
      </w:pPr>
      <w:r>
        <w:rPr>
          <w:i/>
          <w:sz w:val="22"/>
          <w:szCs w:val="22"/>
          <w:lang w:eastAsia="ar-SA"/>
        </w:rPr>
        <w:t>prawo wniesienia sprzeciwu wobec przetwarzania danych osobowych w przypadkach określonych w art. 21 RODO;</w:t>
      </w:r>
    </w:p>
    <w:p>
      <w:pPr>
        <w:pStyle w:val="Normal"/>
        <w:numPr>
          <w:ilvl w:val="0"/>
          <w:numId w:val="48"/>
        </w:numPr>
        <w:ind w:left="1146" w:hanging="360"/>
        <w:jc w:val="both"/>
        <w:rPr>
          <w:sz w:val="22"/>
          <w:szCs w:val="22"/>
        </w:rPr>
      </w:pPr>
      <w:r>
        <w:rPr>
          <w:i/>
          <w:sz w:val="22"/>
          <w:szCs w:val="22"/>
          <w:lang w:eastAsia="ar-SA"/>
        </w:rPr>
        <w:t>prawo do wniesienia skargi do Prezesa Urzędu Ochrony Danych Osobowych, gdy uzna Pani/Pan, że przetwarzanie danych osobowych Pani/Pana dotyczących narusza przepisy RODO.,</w:t>
      </w:r>
    </w:p>
    <w:p>
      <w:pPr>
        <w:pStyle w:val="Normal"/>
        <w:ind w:left="1146" w:hanging="0"/>
        <w:jc w:val="both"/>
        <w:rPr>
          <w:sz w:val="22"/>
          <w:szCs w:val="22"/>
        </w:rPr>
      </w:pPr>
      <w:r>
        <w:rPr>
          <w:sz w:val="22"/>
          <w:szCs w:val="22"/>
        </w:rPr>
      </w:r>
    </w:p>
    <w:p>
      <w:pPr>
        <w:pStyle w:val="Normal"/>
        <w:keepNext w:val="true"/>
        <w:ind w:left="142" w:hanging="0"/>
        <w:jc w:val="center"/>
        <w:rPr>
          <w:sz w:val="22"/>
          <w:szCs w:val="22"/>
        </w:rPr>
      </w:pPr>
      <w:r>
        <w:rPr>
          <w:b/>
          <w:sz w:val="22"/>
          <w:szCs w:val="22"/>
        </w:rPr>
        <w:t>§ 12 Rozstrzyganie sporów</w:t>
      </w:r>
    </w:p>
    <w:p>
      <w:pPr>
        <w:pStyle w:val="Normal"/>
        <w:keepNext w:val="true"/>
        <w:jc w:val="both"/>
        <w:rPr>
          <w:sz w:val="22"/>
          <w:szCs w:val="22"/>
        </w:rPr>
      </w:pPr>
      <w:r>
        <w:rPr>
          <w:sz w:val="22"/>
          <w:szCs w:val="22"/>
          <w:lang w:eastAsia="ar-SA"/>
        </w:rPr>
        <w:tab/>
      </w:r>
    </w:p>
    <w:p>
      <w:pPr>
        <w:pStyle w:val="Normal"/>
        <w:numPr>
          <w:ilvl w:val="0"/>
          <w:numId w:val="50"/>
        </w:numPr>
        <w:ind w:left="357" w:hanging="357"/>
        <w:jc w:val="both"/>
        <w:rPr>
          <w:sz w:val="22"/>
          <w:szCs w:val="22"/>
        </w:rPr>
      </w:pPr>
      <w:r>
        <w:rPr>
          <w:sz w:val="22"/>
          <w:szCs w:val="22"/>
          <w:lang w:eastAsia="ar-SA"/>
        </w:rPr>
        <w:t>Wszelkie spory pomiędzy stronami będą rozpatrywane przez sąd właściwy dla siedziby Zamawiającego.</w:t>
      </w:r>
    </w:p>
    <w:p>
      <w:pPr>
        <w:pStyle w:val="Normal"/>
        <w:numPr>
          <w:ilvl w:val="0"/>
          <w:numId w:val="50"/>
        </w:numPr>
        <w:ind w:left="357" w:hanging="357"/>
        <w:jc w:val="both"/>
        <w:rPr>
          <w:sz w:val="22"/>
          <w:szCs w:val="22"/>
        </w:rPr>
      </w:pPr>
      <w:r>
        <w:rPr>
          <w:sz w:val="22"/>
          <w:szCs w:val="22"/>
          <w:lang w:eastAsia="ar-SA"/>
        </w:rPr>
        <w:t>W sprawach nieuregulowanych niniejszą umową mają zastosowanie właściwe przepisy Kodeksu Cywilnego i inne powszechnie obowiązujące przepisy prawa.</w:t>
      </w:r>
    </w:p>
    <w:p>
      <w:pPr>
        <w:pStyle w:val="Normal"/>
        <w:tabs>
          <w:tab w:val="clear" w:pos="720"/>
          <w:tab w:val="left" w:pos="708" w:leader="none"/>
        </w:tabs>
        <w:ind w:left="709" w:hanging="283"/>
        <w:jc w:val="both"/>
        <w:rPr>
          <w:sz w:val="22"/>
          <w:szCs w:val="22"/>
          <w:lang w:eastAsia="ar-SA"/>
        </w:rPr>
      </w:pPr>
      <w:r>
        <w:rPr>
          <w:sz w:val="22"/>
          <w:szCs w:val="22"/>
          <w:lang w:eastAsia="ar-SA"/>
        </w:rPr>
      </w:r>
    </w:p>
    <w:p>
      <w:pPr>
        <w:pStyle w:val="Normal"/>
        <w:keepNext w:val="true"/>
        <w:tabs>
          <w:tab w:val="clear" w:pos="720"/>
          <w:tab w:val="left" w:pos="567" w:leader="none"/>
        </w:tabs>
        <w:ind w:left="142" w:hanging="153"/>
        <w:jc w:val="center"/>
        <w:rPr>
          <w:sz w:val="22"/>
          <w:szCs w:val="22"/>
        </w:rPr>
      </w:pPr>
      <w:r>
        <w:rPr>
          <w:b/>
          <w:sz w:val="22"/>
          <w:szCs w:val="22"/>
        </w:rPr>
        <w:t>§ 13 Postanowienia ogólne</w:t>
      </w:r>
    </w:p>
    <w:p>
      <w:pPr>
        <w:pStyle w:val="Normal"/>
        <w:keepNext w:val="true"/>
        <w:tabs>
          <w:tab w:val="clear" w:pos="720"/>
          <w:tab w:val="left" w:pos="567" w:leader="none"/>
        </w:tabs>
        <w:ind w:left="142" w:hanging="153"/>
        <w:jc w:val="both"/>
        <w:rPr>
          <w:b/>
          <w:b/>
          <w:sz w:val="22"/>
          <w:szCs w:val="22"/>
        </w:rPr>
      </w:pPr>
      <w:r>
        <w:rPr>
          <w:b/>
          <w:sz w:val="22"/>
          <w:szCs w:val="22"/>
        </w:rPr>
      </w:r>
    </w:p>
    <w:p>
      <w:pPr>
        <w:pStyle w:val="Normal"/>
        <w:numPr>
          <w:ilvl w:val="0"/>
          <w:numId w:val="49"/>
        </w:numPr>
        <w:ind w:left="340" w:hanging="283"/>
        <w:jc w:val="both"/>
        <w:rPr>
          <w:sz w:val="22"/>
          <w:szCs w:val="22"/>
        </w:rPr>
      </w:pPr>
      <w:r>
        <w:rPr>
          <w:sz w:val="22"/>
          <w:szCs w:val="22"/>
          <w:lang w:eastAsia="ar-SA"/>
        </w:rPr>
        <w:t>Umowa została sporządzona w dwóch jednobrzmiących egzemplarzach, po jednym dla każdej   ze stron.</w:t>
      </w:r>
    </w:p>
    <w:p>
      <w:pPr>
        <w:pStyle w:val="Normal"/>
        <w:tabs>
          <w:tab w:val="clear" w:pos="720"/>
          <w:tab w:val="left" w:pos="709" w:leader="none"/>
          <w:tab w:val="left" w:pos="5040" w:leader="none"/>
        </w:tabs>
        <w:ind w:left="340" w:hanging="283"/>
        <w:jc w:val="both"/>
        <w:rPr>
          <w:sz w:val="22"/>
          <w:szCs w:val="22"/>
        </w:rPr>
      </w:pPr>
      <w:r>
        <w:rPr>
          <w:sz w:val="22"/>
          <w:szCs w:val="22"/>
          <w:lang w:eastAsia="ar-SA"/>
        </w:rPr>
        <w:t>2. Strony zobowiązują się do wskazania zmian adresów do doręczeń pod rygorem przyjęcia,                          że korespondencja wysłana pod adres dotychczasowy jest doręczana skutecznie.</w:t>
      </w:r>
    </w:p>
    <w:p>
      <w:pPr>
        <w:pStyle w:val="Normal"/>
        <w:spacing w:before="0" w:after="120"/>
        <w:jc w:val="both"/>
        <w:rPr>
          <w:sz w:val="22"/>
          <w:szCs w:val="22"/>
          <w:lang w:val="x-none" w:eastAsia="x-none"/>
        </w:rPr>
      </w:pPr>
      <w:r>
        <w:rPr>
          <w:sz w:val="22"/>
          <w:szCs w:val="22"/>
          <w:lang w:val="x-none" w:eastAsia="x-none"/>
        </w:rPr>
      </w:r>
    </w:p>
    <w:p>
      <w:pPr>
        <w:pStyle w:val="Normal"/>
        <w:spacing w:lineRule="exact" w:line="292"/>
        <w:jc w:val="center"/>
        <w:rPr>
          <w:sz w:val="22"/>
          <w:szCs w:val="22"/>
        </w:rPr>
      </w:pPr>
      <w:r>
        <w:rPr>
          <w:sz w:val="22"/>
          <w:szCs w:val="22"/>
        </w:rPr>
      </w:r>
    </w:p>
    <w:p>
      <w:pPr>
        <w:pStyle w:val="Normal"/>
        <w:spacing w:lineRule="exact" w:line="292"/>
        <w:jc w:val="center"/>
        <w:rPr>
          <w:sz w:val="22"/>
          <w:szCs w:val="22"/>
        </w:rPr>
      </w:pPr>
      <w:r>
        <w:rPr>
          <w:sz w:val="22"/>
          <w:szCs w:val="22"/>
        </w:rPr>
      </w:r>
    </w:p>
    <w:p>
      <w:pPr>
        <w:pStyle w:val="Normal"/>
        <w:tabs>
          <w:tab w:val="clear" w:pos="720"/>
          <w:tab w:val="left" w:pos="4318" w:leader="none"/>
        </w:tabs>
        <w:spacing w:lineRule="atLeast" w:line="0"/>
        <w:jc w:val="center"/>
        <w:rPr/>
      </w:pPr>
      <w:r>
        <w:rPr>
          <w:sz w:val="22"/>
          <w:szCs w:val="22"/>
        </w:rPr>
        <w:t>……………………………………</w:t>
      </w:r>
      <w:r>
        <w:rPr>
          <w:sz w:val="22"/>
          <w:szCs w:val="22"/>
        </w:rPr>
        <w:tab/>
        <w:tab/>
        <w:t xml:space="preserve">     ……………………………………</w:t>
      </w:r>
    </w:p>
    <w:p>
      <w:pPr>
        <w:pStyle w:val="Normal"/>
        <w:tabs>
          <w:tab w:val="clear" w:pos="720"/>
          <w:tab w:val="left" w:pos="6138" w:leader="none"/>
        </w:tabs>
        <w:spacing w:lineRule="atLeast" w:line="0"/>
        <w:ind w:firstLine="624"/>
        <w:jc w:val="center"/>
        <w:rPr/>
      </w:pPr>
      <w:r>
        <w:rPr>
          <w:sz w:val="22"/>
          <w:szCs w:val="22"/>
        </w:rPr>
        <w:t>Zamawiający                                                                 Wykonawca</w:t>
      </w:r>
    </w:p>
    <w:p>
      <w:pPr>
        <w:pStyle w:val="Normal"/>
        <w:jc w:val="center"/>
        <w:rPr/>
      </w:pPr>
      <w:r>
        <w:rPr/>
      </w:r>
    </w:p>
    <w:sectPr>
      <w:headerReference w:type="default" r:id="rId15"/>
      <w:footerReference w:type="default" r:id="rId16"/>
      <w:footnotePr>
        <w:numFmt w:val="decimal"/>
      </w:footnotePr>
      <w:type w:val="nextPage"/>
      <w:pgSz w:w="11906" w:h="16838"/>
      <w:pgMar w:left="1417" w:right="1417" w:header="708"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MS Sans Serif">
    <w:charset w:val="ee"/>
    <w:family w:val="roman"/>
    <w:pitch w:val="variable"/>
  </w:font>
  <w:font w:name="Liberation Sans">
    <w:altName w:val="Arial"/>
    <w:charset w:val="ee"/>
    <w:family w:val="swiss"/>
    <w:pitch w:val="variable"/>
  </w:font>
  <w:font w:name="Marigold (W1)">
    <w:charset w:val="ee"/>
    <w:family w:val="roman"/>
    <w:pitch w:val="variable"/>
  </w:font>
  <w:font w:name="TimesNewRomanPS-BoldMT">
    <w:charset w:val="ee"/>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2267659"/>
    </w:sdtPr>
    <w:sdtContent>
      <w:p>
        <w:pPr>
          <w:pStyle w:val="Stopk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40</w:t>
        </w:r>
        <w:r>
          <w:rPr>
            <w:sz w:val="20"/>
            <w:szCs w:val="20"/>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bCs/>
          <w:sz w:val="18"/>
          <w:szCs w:val="18"/>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70C0"/>
        <w:sz w:val="18"/>
        <w:szCs w:val="18"/>
      </w:rPr>
    </w:pPr>
    <w:r>
      <w:rPr/>
      <w:drawing>
        <wp:inline distT="0" distB="0" distL="0" distR="0">
          <wp:extent cx="5760720" cy="1323340"/>
          <wp:effectExtent l="0" t="0" r="0" b="0"/>
          <wp:docPr id="4"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Obraz zawierający tekst&#10;&#10;Opis wygenerowany automatycznie"/>
                  <pic:cNvPicPr>
                    <a:picLocks noChangeAspect="1" noChangeArrowheads="1"/>
                  </pic:cNvPicPr>
                </pic:nvPicPr>
                <pic:blipFill>
                  <a:blip r:embed="rId1"/>
                  <a:stretch>
                    <a:fillRect/>
                  </a:stretch>
                </pic:blipFill>
                <pic:spPr bwMode="auto">
                  <a:xfrm>
                    <a:off x="0" y="0"/>
                    <a:ext cx="5760720" cy="1323340"/>
                  </a:xfrm>
                  <a:prstGeom prst="rect">
                    <a:avLst/>
                  </a:prstGeom>
                </pic:spPr>
              </pic:pic>
            </a:graphicData>
          </a:graphic>
        </wp:inline>
      </w:drawing>
    </w:r>
  </w:p>
  <w:p>
    <w:pPr>
      <w:pStyle w:val="Normal"/>
      <w:jc w:val="right"/>
      <w:rPr>
        <w:color w:val="0070C0"/>
        <w:sz w:val="18"/>
        <w:szCs w:val="18"/>
      </w:rPr>
    </w:pPr>
    <w:r>
      <w:rPr>
        <w:color w:val="0070C0"/>
        <w:sz w:val="18"/>
        <w:szCs w:val="18"/>
      </w:rPr>
    </w:r>
  </w:p>
  <w:p>
    <w:pPr>
      <w:pStyle w:val="Normal"/>
      <w:widowControl w:val="false"/>
      <w:ind w:left="360" w:hanging="0"/>
      <w:jc w:val="center"/>
      <w:rPr>
        <w:color w:val="FF0000"/>
      </w:rPr>
    </w:pPr>
    <w:r>
      <w:rPr>
        <w:color w:val="FF0000"/>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7">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20">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3">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992" w:hanging="708"/>
      </w:pPr>
      <w:rPr>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783" w:hanging="500"/>
      </w:pPr>
      <w:rPr>
        <w:sz w:val="18"/>
        <w:spacing w:val="-4"/>
        <w:b w:val="false"/>
        <w:szCs w:val="18"/>
        <w:bCs w:val="false"/>
        <w:w w:val="100"/>
        <w:rFonts w:ascii="Arial" w:hAnsi="Arial" w:cs="Arial"/>
      </w:rPr>
    </w:lvl>
    <w:lvl w:ilvl="2">
      <w:start w:val="0"/>
      <w:numFmt w:val="bullet"/>
      <w:lvlText w:val=""/>
      <w:lvlJc w:val="left"/>
      <w:pPr>
        <w:tabs>
          <w:tab w:val="num" w:pos="0"/>
        </w:tabs>
        <w:ind w:left="1935" w:hanging="500"/>
      </w:pPr>
      <w:rPr>
        <w:rFonts w:ascii="Symbol" w:hAnsi="Symbol" w:cs="Symbol" w:hint="default"/>
      </w:rPr>
    </w:lvl>
    <w:lvl w:ilvl="3">
      <w:start w:val="0"/>
      <w:numFmt w:val="bullet"/>
      <w:lvlText w:val=""/>
      <w:lvlJc w:val="left"/>
      <w:pPr>
        <w:tabs>
          <w:tab w:val="num" w:pos="0"/>
        </w:tabs>
        <w:ind w:left="2875" w:hanging="500"/>
      </w:pPr>
      <w:rPr>
        <w:rFonts w:ascii="Symbol" w:hAnsi="Symbol" w:cs="Symbol" w:hint="default"/>
      </w:rPr>
    </w:lvl>
    <w:lvl w:ilvl="4">
      <w:start w:val="0"/>
      <w:numFmt w:val="bullet"/>
      <w:lvlText w:val=""/>
      <w:lvlJc w:val="left"/>
      <w:pPr>
        <w:tabs>
          <w:tab w:val="num" w:pos="0"/>
        </w:tabs>
        <w:ind w:left="3815" w:hanging="500"/>
      </w:pPr>
      <w:rPr>
        <w:rFonts w:ascii="Symbol" w:hAnsi="Symbol" w:cs="Symbol" w:hint="default"/>
      </w:rPr>
    </w:lvl>
    <w:lvl w:ilvl="5">
      <w:start w:val="0"/>
      <w:numFmt w:val="bullet"/>
      <w:lvlText w:val=""/>
      <w:lvlJc w:val="left"/>
      <w:pPr>
        <w:tabs>
          <w:tab w:val="num" w:pos="0"/>
        </w:tabs>
        <w:ind w:left="4755" w:hanging="500"/>
      </w:pPr>
      <w:rPr>
        <w:rFonts w:ascii="Symbol" w:hAnsi="Symbol" w:cs="Symbol" w:hint="default"/>
      </w:rPr>
    </w:lvl>
    <w:lvl w:ilvl="6">
      <w:start w:val="0"/>
      <w:numFmt w:val="bullet"/>
      <w:lvlText w:val=""/>
      <w:lvlJc w:val="left"/>
      <w:pPr>
        <w:tabs>
          <w:tab w:val="num" w:pos="0"/>
        </w:tabs>
        <w:ind w:left="5695" w:hanging="500"/>
      </w:pPr>
      <w:rPr>
        <w:rFonts w:ascii="Symbol" w:hAnsi="Symbol" w:cs="Symbol" w:hint="default"/>
      </w:rPr>
    </w:lvl>
    <w:lvl w:ilvl="7">
      <w:start w:val="0"/>
      <w:numFmt w:val="bullet"/>
      <w:lvlText w:val=""/>
      <w:lvlJc w:val="left"/>
      <w:pPr>
        <w:tabs>
          <w:tab w:val="num" w:pos="0"/>
        </w:tabs>
        <w:ind w:left="6635" w:hanging="500"/>
      </w:pPr>
      <w:rPr>
        <w:rFonts w:ascii="Symbol" w:hAnsi="Symbol" w:cs="Symbol" w:hint="default"/>
      </w:rPr>
    </w:lvl>
    <w:lvl w:ilvl="8">
      <w:start w:val="0"/>
      <w:numFmt w:val="bullet"/>
      <w:lvlText w:val=""/>
      <w:lvlJc w:val="left"/>
      <w:pPr>
        <w:tabs>
          <w:tab w:val="num" w:pos="0"/>
        </w:tabs>
        <w:ind w:left="7575" w:hanging="500"/>
      </w:pPr>
      <w:rPr>
        <w:rFonts w:ascii="Symbol" w:hAnsi="Symbol" w:cs="Symbol" w:hint="default"/>
      </w:rPr>
    </w:lvl>
  </w:abstractNum>
  <w:abstractNum w:abstractNumId="27">
    <w:lvl w:ilvl="0">
      <w:start w:val="1"/>
      <w:numFmt w:val="lowerLetter"/>
      <w:lvlText w:val="%1)"/>
      <w:lvlJc w:val="left"/>
      <w:pPr>
        <w:tabs>
          <w:tab w:val="num" w:pos="1440"/>
        </w:tabs>
        <w:ind w:left="2217" w:hanging="360"/>
      </w:pPr>
      <w:rPr>
        <w:sz w:val="22"/>
        <w:i w:val="false"/>
        <w:b w:val="false"/>
        <w:szCs w:val="22"/>
        <w:rFonts w:ascii="Times New Roman" w:hAnsi="Times New Roman" w:eastAsia="Times New Roman" w:cs="Times New Roman"/>
      </w:rPr>
    </w:lvl>
    <w:lvl w:ilvl="1">
      <w:start w:val="1"/>
      <w:numFmt w:val="lowerLetter"/>
      <w:lvlText w:val="%2."/>
      <w:lvlJc w:val="left"/>
      <w:pPr>
        <w:tabs>
          <w:tab w:val="num" w:pos="1440"/>
        </w:tabs>
        <w:ind w:left="2937" w:hanging="360"/>
      </w:pPr>
    </w:lvl>
    <w:lvl w:ilvl="2">
      <w:start w:val="1"/>
      <w:numFmt w:val="lowerRoman"/>
      <w:lvlText w:val="%3."/>
      <w:lvlJc w:val="right"/>
      <w:pPr>
        <w:tabs>
          <w:tab w:val="num" w:pos="1440"/>
        </w:tabs>
        <w:ind w:left="3657" w:hanging="180"/>
      </w:pPr>
    </w:lvl>
    <w:lvl w:ilvl="3">
      <w:start w:val="1"/>
      <w:numFmt w:val="decimal"/>
      <w:lvlText w:val="%4."/>
      <w:lvlJc w:val="left"/>
      <w:pPr>
        <w:tabs>
          <w:tab w:val="num" w:pos="1440"/>
        </w:tabs>
        <w:ind w:left="4377" w:hanging="360"/>
      </w:pPr>
    </w:lvl>
    <w:lvl w:ilvl="4">
      <w:start w:val="1"/>
      <w:numFmt w:val="lowerLetter"/>
      <w:lvlText w:val="%5."/>
      <w:lvlJc w:val="left"/>
      <w:pPr>
        <w:tabs>
          <w:tab w:val="num" w:pos="1440"/>
        </w:tabs>
        <w:ind w:left="5097" w:hanging="360"/>
      </w:pPr>
    </w:lvl>
    <w:lvl w:ilvl="5">
      <w:start w:val="1"/>
      <w:numFmt w:val="lowerRoman"/>
      <w:lvlText w:val="%6."/>
      <w:lvlJc w:val="right"/>
      <w:pPr>
        <w:tabs>
          <w:tab w:val="num" w:pos="1440"/>
        </w:tabs>
        <w:ind w:left="5817" w:hanging="180"/>
      </w:pPr>
    </w:lvl>
    <w:lvl w:ilvl="6">
      <w:start w:val="1"/>
      <w:numFmt w:val="decimal"/>
      <w:lvlText w:val="%7."/>
      <w:lvlJc w:val="left"/>
      <w:pPr>
        <w:tabs>
          <w:tab w:val="num" w:pos="1440"/>
        </w:tabs>
        <w:ind w:left="6537" w:hanging="360"/>
      </w:pPr>
    </w:lvl>
    <w:lvl w:ilvl="7">
      <w:start w:val="1"/>
      <w:numFmt w:val="lowerLetter"/>
      <w:lvlText w:val="%8."/>
      <w:lvlJc w:val="left"/>
      <w:pPr>
        <w:tabs>
          <w:tab w:val="num" w:pos="1440"/>
        </w:tabs>
        <w:ind w:left="7257" w:hanging="360"/>
      </w:pPr>
    </w:lvl>
    <w:lvl w:ilvl="8">
      <w:start w:val="1"/>
      <w:numFmt w:val="lowerRoman"/>
      <w:lvlText w:val="%9."/>
      <w:lvlJc w:val="right"/>
      <w:pPr>
        <w:tabs>
          <w:tab w:val="num" w:pos="1440"/>
        </w:tabs>
        <w:ind w:left="7977" w:hanging="180"/>
      </w:pPr>
    </w:lvl>
  </w:abstractNum>
  <w:abstractNum w:abstractNumId="28">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2"/>
      <w:numFmt w:val="decimal"/>
      <w:lvlText w:val="%1)"/>
      <w:lvlJc w:val="left"/>
      <w:pPr>
        <w:tabs>
          <w:tab w:val="num" w:pos="0"/>
        </w:tabs>
        <w:ind w:left="644" w:hanging="360"/>
      </w:pPr>
      <w:rPr>
        <w:u w:val="none"/>
        <w:b w:val="false"/>
        <w:bCs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6">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lvl w:ilvl="0">
      <w:start w:val="2"/>
      <w:numFmt w:val="decimal"/>
      <w:lvlText w:val="%1."/>
      <w:lvlJc w:val="left"/>
      <w:pPr>
        <w:tabs>
          <w:tab w:val="num" w:pos="0"/>
        </w:tabs>
        <w:ind w:left="720" w:hanging="360"/>
      </w:pPr>
      <w:rPr>
        <w:i w:val="false"/>
        <w:b w:val="false"/>
        <w:color w:val="auto"/>
      </w:rPr>
    </w:lvl>
    <w:lvl w:ilvl="1">
      <w:start w:val="0"/>
      <w:numFmt w:val="decimal"/>
      <w:lvlText w:val="o"/>
      <w:lvlJc w:val="left"/>
      <w:pPr>
        <w:tabs>
          <w:tab w:val="num" w:pos="0"/>
        </w:tabs>
        <w:ind w:left="1440" w:hanging="360"/>
      </w:pPr>
      <w:rPr>
        <w:rFonts w:cs="Courier New"/>
      </w:rPr>
    </w:lvl>
    <w:lvl w:ilvl="2">
      <w:start w:val="0"/>
      <w:numFmt w:val="decimal"/>
      <w:lvlText w:val=""/>
      <w:lvlJc w:val="left"/>
      <w:pPr>
        <w:tabs>
          <w:tab w:val="num" w:pos="0"/>
        </w:tabs>
        <w:ind w:left="2160" w:hanging="360"/>
      </w:pPr>
    </w:lvl>
    <w:lvl w:ilvl="3">
      <w:start w:val="0"/>
      <w:numFmt w:val="decimal"/>
      <w:lvlText w:val=""/>
      <w:lvlJc w:val="left"/>
      <w:pPr>
        <w:tabs>
          <w:tab w:val="num" w:pos="0"/>
        </w:tabs>
        <w:ind w:left="2880" w:hanging="360"/>
      </w:pPr>
    </w:lvl>
    <w:lvl w:ilvl="4">
      <w:start w:val="0"/>
      <w:numFmt w:val="decimal"/>
      <w:lvlText w:val="o"/>
      <w:lvlJc w:val="left"/>
      <w:pPr>
        <w:tabs>
          <w:tab w:val="num" w:pos="0"/>
        </w:tabs>
        <w:ind w:left="3600" w:hanging="360"/>
      </w:pPr>
      <w:rPr>
        <w:rFonts w:cs="Courier New"/>
      </w:rPr>
    </w:lvl>
    <w:lvl w:ilvl="5">
      <w:start w:val="0"/>
      <w:numFmt w:val="decimal"/>
      <w:lvlText w:val=""/>
      <w:lvlJc w:val="left"/>
      <w:pPr>
        <w:tabs>
          <w:tab w:val="num" w:pos="0"/>
        </w:tabs>
        <w:ind w:left="4320" w:hanging="360"/>
      </w:pPr>
    </w:lvl>
    <w:lvl w:ilvl="6">
      <w:start w:val="0"/>
      <w:numFmt w:val="decimal"/>
      <w:lvlText w:val=""/>
      <w:lvlJc w:val="left"/>
      <w:pPr>
        <w:tabs>
          <w:tab w:val="num" w:pos="0"/>
        </w:tabs>
        <w:ind w:left="5040" w:hanging="360"/>
      </w:pPr>
    </w:lvl>
    <w:lvl w:ilvl="7">
      <w:start w:val="0"/>
      <w:numFmt w:val="decimal"/>
      <w:lvlText w:val="o"/>
      <w:lvlJc w:val="left"/>
      <w:pPr>
        <w:tabs>
          <w:tab w:val="num" w:pos="0"/>
        </w:tabs>
        <w:ind w:left="5760" w:hanging="360"/>
      </w:pPr>
      <w:rPr>
        <w:rFonts w:cs="Courier New"/>
      </w:rPr>
    </w:lvl>
    <w:lvl w:ilvl="8">
      <w:start w:val="0"/>
      <w:numFmt w:val="decimal"/>
      <w:lvlText w:val=""/>
      <w:lvlJc w:val="left"/>
      <w:pPr>
        <w:tabs>
          <w:tab w:val="num" w:pos="0"/>
        </w:tabs>
        <w:ind w:left="6480" w:hanging="360"/>
      </w:pPr>
    </w:lvl>
  </w:abstractNum>
  <w:abstractNum w:abstractNumId="48">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49">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5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5">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2">
    <w:lvl w:ilvl="0">
      <w:start w:val="1"/>
      <w:numFmt w:val="bullet"/>
      <w:lvlText w:val=""/>
      <w:lvlJc w:val="left"/>
      <w:pPr>
        <w:tabs>
          <w:tab w:val="num" w:pos="1428"/>
        </w:tabs>
        <w:ind w:left="1428" w:hanging="360"/>
      </w:pPr>
      <w:rPr>
        <w:rFonts w:ascii="Symbol" w:hAnsi="Symbol" w:cs="Symbol" w:hint="default"/>
        <w:sz w:val="18"/>
        <w:szCs w:val="18"/>
      </w:rPr>
    </w:lvl>
    <w:lvl w:ilvl="1">
      <w:start w:val="1"/>
      <w:numFmt w:val="bullet"/>
      <w:lvlText w:val="◦"/>
      <w:lvlJc w:val="left"/>
      <w:pPr>
        <w:tabs>
          <w:tab w:val="num" w:pos="1788"/>
        </w:tabs>
        <w:ind w:left="1788" w:hanging="360"/>
      </w:pPr>
      <w:rPr>
        <w:rFonts w:ascii="OpenSymbol" w:hAnsi="OpenSymbol" w:cs="OpenSymbol" w:hint="default"/>
        <w:sz w:val="18"/>
        <w:szCs w:val="18"/>
      </w:rPr>
    </w:lvl>
    <w:lvl w:ilvl="2">
      <w:start w:val="1"/>
      <w:numFmt w:val="bullet"/>
      <w:lvlText w:val="▪"/>
      <w:lvlJc w:val="left"/>
      <w:pPr>
        <w:tabs>
          <w:tab w:val="num" w:pos="2148"/>
        </w:tabs>
        <w:ind w:left="2148" w:hanging="360"/>
      </w:pPr>
      <w:rPr>
        <w:rFonts w:ascii="OpenSymbol" w:hAnsi="OpenSymbol" w:cs="OpenSymbol" w:hint="default"/>
        <w:sz w:val="18"/>
        <w:szCs w:val="18"/>
      </w:rPr>
    </w:lvl>
    <w:lvl w:ilvl="3">
      <w:start w:val="1"/>
      <w:numFmt w:val="bullet"/>
      <w:lvlText w:val=""/>
      <w:lvlJc w:val="left"/>
      <w:pPr>
        <w:tabs>
          <w:tab w:val="num" w:pos="2508"/>
        </w:tabs>
        <w:ind w:left="2508" w:hanging="360"/>
      </w:pPr>
      <w:rPr>
        <w:rFonts w:ascii="Symbol" w:hAnsi="Symbol" w:cs="Symbol" w:hint="default"/>
        <w:sz w:val="18"/>
        <w:szCs w:val="18"/>
      </w:rPr>
    </w:lvl>
    <w:lvl w:ilvl="4">
      <w:start w:val="1"/>
      <w:numFmt w:val="bullet"/>
      <w:lvlText w:val="◦"/>
      <w:lvlJc w:val="left"/>
      <w:pPr>
        <w:tabs>
          <w:tab w:val="num" w:pos="2868"/>
        </w:tabs>
        <w:ind w:left="2868" w:hanging="360"/>
      </w:pPr>
      <w:rPr>
        <w:rFonts w:ascii="OpenSymbol" w:hAnsi="OpenSymbol" w:cs="OpenSymbol" w:hint="default"/>
        <w:sz w:val="18"/>
        <w:szCs w:val="18"/>
      </w:rPr>
    </w:lvl>
    <w:lvl w:ilvl="5">
      <w:start w:val="1"/>
      <w:numFmt w:val="bullet"/>
      <w:lvlText w:val="▪"/>
      <w:lvlJc w:val="left"/>
      <w:pPr>
        <w:tabs>
          <w:tab w:val="num" w:pos="3228"/>
        </w:tabs>
        <w:ind w:left="3228" w:hanging="360"/>
      </w:pPr>
      <w:rPr>
        <w:rFonts w:ascii="OpenSymbol" w:hAnsi="OpenSymbol" w:cs="OpenSymbol" w:hint="default"/>
        <w:sz w:val="18"/>
        <w:szCs w:val="18"/>
      </w:rPr>
    </w:lvl>
    <w:lvl w:ilvl="6">
      <w:start w:val="1"/>
      <w:numFmt w:val="bullet"/>
      <w:lvlText w:val=""/>
      <w:lvlJc w:val="left"/>
      <w:pPr>
        <w:tabs>
          <w:tab w:val="num" w:pos="3588"/>
        </w:tabs>
        <w:ind w:left="3588" w:hanging="360"/>
      </w:pPr>
      <w:rPr>
        <w:rFonts w:ascii="Symbol" w:hAnsi="Symbol" w:cs="Symbol" w:hint="default"/>
        <w:sz w:val="18"/>
        <w:szCs w:val="18"/>
      </w:rPr>
    </w:lvl>
    <w:lvl w:ilvl="7">
      <w:start w:val="1"/>
      <w:numFmt w:val="bullet"/>
      <w:lvlText w:val="◦"/>
      <w:lvlJc w:val="left"/>
      <w:pPr>
        <w:tabs>
          <w:tab w:val="num" w:pos="3948"/>
        </w:tabs>
        <w:ind w:left="3948" w:hanging="360"/>
      </w:pPr>
      <w:rPr>
        <w:rFonts w:ascii="OpenSymbol" w:hAnsi="OpenSymbol" w:cs="OpenSymbol" w:hint="default"/>
        <w:sz w:val="18"/>
        <w:szCs w:val="18"/>
      </w:rPr>
    </w:lvl>
    <w:lvl w:ilvl="8">
      <w:start w:val="1"/>
      <w:numFmt w:val="bullet"/>
      <w:lvlText w:val="▪"/>
      <w:lvlJc w:val="left"/>
      <w:pPr>
        <w:tabs>
          <w:tab w:val="num" w:pos="4308"/>
        </w:tabs>
        <w:ind w:left="4308" w:hanging="360"/>
      </w:pPr>
      <w:rPr>
        <w:rFonts w:ascii="OpenSymbol" w:hAnsi="OpenSymbol" w:cs="OpenSymbol" w:hint="default"/>
        <w:sz w:val="18"/>
        <w:szCs w:val="18"/>
      </w:rPr>
    </w:lvl>
  </w:abstractNum>
  <w:abstractNum w:abstractNumId="6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6">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7">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8">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3">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4">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5">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6">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7">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8">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9">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0">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1">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2">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3">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66"/>
    <w:lvlOverride w:ilvl="0">
      <w:startOverride w:val="1"/>
    </w:lvlOverride>
  </w:num>
  <w:num w:numId="97">
    <w:abstractNumId w:val="66"/>
  </w:num>
  <w:num w:numId="98">
    <w:abstractNumId w:val="66"/>
  </w:num>
  <w:num w:numId="99">
    <w:abstractNumId w:val="69"/>
    <w:lvlOverride w:ilvl="0">
      <w:startOverride w:val="1"/>
    </w:lvlOverride>
  </w:num>
  <w:num w:numId="100">
    <w:abstractNumId w:val="69"/>
  </w:num>
  <w:num w:numId="101">
    <w:abstractNumId w:val="69"/>
  </w:num>
  <w:num w:numId="102">
    <w:abstractNumId w:val="69"/>
  </w:num>
  <w:num w:numId="103">
    <w:abstractNumId w:val="66"/>
  </w:num>
  <w:num w:numId="104">
    <w:abstractNumId w:val="66"/>
  </w:num>
  <w:num w:numId="105">
    <w:abstractNumId w:val="75"/>
    <w:lvlOverride w:ilvl="0">
      <w:startOverride w:val="1"/>
    </w:lvlOverride>
  </w:num>
  <w:num w:numId="106">
    <w:abstractNumId w:val="75"/>
  </w:num>
  <w:num w:numId="107">
    <w:abstractNumId w:val="75"/>
  </w:num>
  <w:num w:numId="108">
    <w:abstractNumId w:val="75"/>
  </w:num>
  <w:num w:numId="109">
    <w:abstractNumId w:val="75"/>
  </w:num>
  <w:num w:numId="110">
    <w:abstractNumId w:val="75"/>
  </w:num>
  <w:num w:numId="111">
    <w:abstractNumId w:val="75"/>
  </w:num>
  <w:num w:numId="112">
    <w:abstractNumId w:val="75"/>
  </w:num>
  <w:num w:numId="113">
    <w:abstractNumId w:val="83"/>
    <w:lvlOverride w:ilvl="0">
      <w:startOverride w:val="1"/>
    </w:lvlOverride>
  </w:num>
  <w:num w:numId="114">
    <w:abstractNumId w:val="83"/>
  </w:num>
  <w:num w:numId="115">
    <w:abstractNumId w:val="51"/>
  </w:num>
  <w:num w:numId="116">
    <w:abstractNumId w:val="51"/>
  </w:num>
  <w:num w:numId="117">
    <w:abstractNumId w:val="51"/>
  </w:num>
  <w:num w:numId="118">
    <w:abstractNumId w:val="83"/>
  </w:num>
  <w:num w:numId="119">
    <w:abstractNumId w:val="83"/>
  </w:num>
  <w:num w:numId="120">
    <w:abstractNumId w:val="51"/>
  </w:num>
  <w:num w:numId="121">
    <w:abstractNumId w:val="51"/>
  </w:num>
  <w:num w:numId="122">
    <w:abstractNumId w:val="51"/>
  </w:num>
  <w:num w:numId="123">
    <w:abstractNumId w:val="51"/>
  </w:num>
  <w:num w:numId="124">
    <w:abstractNumId w:val="5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b9759b"/>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2">
    <w:name w:val="Heading 2"/>
    <w:basedOn w:val="Normal"/>
    <w:next w:val="Normal"/>
    <w:link w:val="Nagwek2Znak"/>
    <w:semiHidden/>
    <w:unhideWhenUsed/>
    <w:qFormat/>
    <w:rsid w:val="00b9759b"/>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gwek3">
    <w:name w:val="Heading 3"/>
    <w:basedOn w:val="Normal"/>
    <w:next w:val="Normal"/>
    <w:link w:val="Nagwek3Znak"/>
    <w:semiHidden/>
    <w:unhideWhenUsed/>
    <w:qFormat/>
    <w:rsid w:val="00b9759b"/>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Nagwek5">
    <w:name w:val="Heading 5"/>
    <w:basedOn w:val="Normal"/>
    <w:next w:val="Normal"/>
    <w:link w:val="Nagwek5Znak"/>
    <w:qFormat/>
    <w:rsid w:val="00b9759b"/>
    <w:pPr>
      <w:keepNext w:val="true"/>
      <w:spacing w:lineRule="auto" w:line="360"/>
      <w:ind w:left="-1531" w:hanging="0"/>
      <w:jc w:val="both"/>
      <w:outlineLvl w:val="4"/>
    </w:pPr>
    <w:rPr>
      <w:b/>
      <w:bCs/>
    </w:rPr>
  </w:style>
  <w:style w:type="paragraph" w:styleId="Nagwek6">
    <w:name w:val="Heading 6"/>
    <w:basedOn w:val="Normal"/>
    <w:next w:val="Normal"/>
    <w:link w:val="Nagwek6Znak"/>
    <w:semiHidden/>
    <w:unhideWhenUsed/>
    <w:qFormat/>
    <w:rsid w:val="00b9759b"/>
    <w:pPr>
      <w:keepNext w:val="true"/>
      <w:keepLines/>
      <w:spacing w:before="200" w:after="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next w:val="Normal"/>
    <w:link w:val="Nagwek7Znak"/>
    <w:qFormat/>
    <w:rsid w:val="00b9759b"/>
    <w:pPr>
      <w:spacing w:before="240" w:after="60"/>
      <w:outlineLvl w:val="6"/>
    </w:pPr>
    <w:rPr/>
  </w:style>
  <w:style w:type="paragraph" w:styleId="Nagwek9">
    <w:name w:val="Heading 9"/>
    <w:basedOn w:val="Normal"/>
    <w:next w:val="Normal"/>
    <w:link w:val="Nagwek9Znak"/>
    <w:qFormat/>
    <w:rsid w:val="00b9759b"/>
    <w:pPr>
      <w:keepNext w:val="true"/>
      <w:jc w:val="both"/>
      <w:outlineLvl w:val="8"/>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9759b"/>
    <w:rPr>
      <w:rFonts w:ascii="Calibri Light" w:hAnsi="Calibri Light" w:eastAsia="" w:cs="" w:asciiTheme="majorHAnsi" w:cstheme="majorBidi" w:eastAsiaTheme="majorEastAsia" w:hAnsiTheme="majorHAnsi"/>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b9759b"/>
    <w:rPr>
      <w:rFonts w:ascii="Calibri Light" w:hAnsi="Calibri Light" w:eastAsia="" w:cs="" w:asciiTheme="majorHAnsi" w:cstheme="majorBidi" w:eastAsiaTheme="majorEastAsia" w:hAnsiTheme="majorHAnsi"/>
      <w:b/>
      <w:bCs/>
      <w:color w:val="4472C4" w:themeColor="accent1"/>
      <w:sz w:val="26"/>
      <w:szCs w:val="26"/>
      <w:lang w:eastAsia="pl-PL"/>
    </w:rPr>
  </w:style>
  <w:style w:type="character" w:styleId="Nagwek3Znak" w:customStyle="1">
    <w:name w:val="Nagłówek 3 Znak"/>
    <w:basedOn w:val="DefaultParagraphFont"/>
    <w:link w:val="Nagwek3"/>
    <w:semiHidden/>
    <w:qFormat/>
    <w:rsid w:val="00b9759b"/>
    <w:rPr>
      <w:rFonts w:ascii="Calibri Light" w:hAnsi="Calibri Light" w:eastAsia="" w:cs="" w:asciiTheme="majorHAnsi" w:cstheme="majorBidi" w:eastAsiaTheme="majorEastAsia" w:hAnsiTheme="majorHAnsi"/>
      <w:b/>
      <w:bCs/>
      <w:color w:val="4472C4" w:themeColor="accent1"/>
      <w:sz w:val="24"/>
      <w:szCs w:val="24"/>
      <w:lang w:eastAsia="pl-PL"/>
    </w:rPr>
  </w:style>
  <w:style w:type="character" w:styleId="Nagwek5Znak" w:customStyle="1">
    <w:name w:val="Nagłówek 5 Znak"/>
    <w:basedOn w:val="DefaultParagraphFont"/>
    <w:link w:val="Nagwek5"/>
    <w:qFormat/>
    <w:rsid w:val="00b9759b"/>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b9759b"/>
    <w:rPr>
      <w:rFonts w:ascii="Calibri Light" w:hAnsi="Calibri Light" w:eastAsia="" w:cs="" w:asciiTheme="majorHAnsi" w:cstheme="majorBidi" w:eastAsiaTheme="majorEastAsia" w:hAnsiTheme="majorHAnsi"/>
      <w:i/>
      <w:iCs/>
      <w:color w:val="1F3763" w:themeColor="accent1" w:themeShade="7f"/>
      <w:sz w:val="24"/>
      <w:szCs w:val="24"/>
      <w:lang w:eastAsia="pl-PL"/>
    </w:rPr>
  </w:style>
  <w:style w:type="character" w:styleId="Nagwek7Znak" w:customStyle="1">
    <w:name w:val="Nagłówek 7 Znak"/>
    <w:basedOn w:val="DefaultParagraphFont"/>
    <w:link w:val="Nagwek7"/>
    <w:qFormat/>
    <w:rsid w:val="00b9759b"/>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qFormat/>
    <w:rsid w:val="00b9759b"/>
    <w:rPr>
      <w:rFonts w:ascii="Times New Roman" w:hAnsi="Times New Roman" w:eastAsia="Times New Roman" w:cs="Times New Roman"/>
      <w:b/>
      <w:bCs/>
      <w:sz w:val="24"/>
      <w:szCs w:val="24"/>
      <w:lang w:eastAsia="pl-PL"/>
    </w:rPr>
  </w:style>
  <w:style w:type="character" w:styleId="Czeinternetowe" w:customStyle="1">
    <w:name w:val="Łącze internetowe"/>
    <w:rsid w:val="00b9759b"/>
    <w:rPr>
      <w:color w:val="000080"/>
      <w:u w:val="single"/>
    </w:rPr>
  </w:style>
  <w:style w:type="character" w:styleId="StopkaZnak" w:customStyle="1">
    <w:name w:val="Stopka Znak"/>
    <w:link w:val="Stopka"/>
    <w:qFormat/>
    <w:locked/>
    <w:rsid w:val="00b9759b"/>
    <w:rPr>
      <w:sz w:val="24"/>
      <w:szCs w:val="24"/>
      <w:lang w:eastAsia="pl-PL"/>
    </w:rPr>
  </w:style>
  <w:style w:type="character" w:styleId="StopkaZnak1" w:customStyle="1">
    <w:name w:val="Stopka Znak1"/>
    <w:basedOn w:val="DefaultParagraphFont"/>
    <w:uiPriority w:val="99"/>
    <w:semiHidden/>
    <w:qFormat/>
    <w:rsid w:val="00b9759b"/>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qFormat/>
    <w:rsid w:val="00b9759b"/>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qFormat/>
    <w:rsid w:val="00b9759b"/>
    <w:rPr>
      <w:rFonts w:ascii="Times New Roman" w:hAnsi="Times New Roman" w:eastAsia="Times New Roman" w:cs="Times New Roman"/>
      <w:sz w:val="24"/>
      <w:szCs w:val="24"/>
      <w:lang w:eastAsia="pl-PL"/>
    </w:rPr>
  </w:style>
  <w:style w:type="character" w:styleId="Tekstpodstawowy3Znak" w:customStyle="1">
    <w:name w:val="Tekst podstawowy 3 Znak"/>
    <w:link w:val="Tekstpodstawowy3"/>
    <w:qFormat/>
    <w:locked/>
    <w:rsid w:val="00b9759b"/>
    <w:rPr>
      <w:rFonts w:ascii="Arial" w:hAnsi="Arial" w:cs="Arial"/>
      <w:sz w:val="24"/>
      <w:szCs w:val="24"/>
      <w:lang w:eastAsia="pl-PL"/>
    </w:rPr>
  </w:style>
  <w:style w:type="character" w:styleId="Tekstpodstawowy3Znak1" w:customStyle="1">
    <w:name w:val="Tekst podstawow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Tekstpodstawowywcity2Znak" w:customStyle="1">
    <w:name w:val="Tekst podstawowy wcięty 2 Znak"/>
    <w:basedOn w:val="DefaultParagraphFont"/>
    <w:link w:val="Tekstpodstawowywcity2"/>
    <w:qFormat/>
    <w:rsid w:val="00b9759b"/>
    <w:rPr>
      <w:rFonts w:ascii="Times New Roman" w:hAnsi="Times New Roman" w:eastAsia="Times New Roman" w:cs="Times New Roman"/>
      <w:sz w:val="24"/>
      <w:szCs w:val="24"/>
      <w:lang w:eastAsia="pl-PL"/>
    </w:rPr>
  </w:style>
  <w:style w:type="character" w:styleId="Tekstpodstawowywcity3Znak" w:customStyle="1">
    <w:name w:val="Tekst podstawowy wcięty 3 Znak"/>
    <w:link w:val="Tekstpodstawowywcity3"/>
    <w:qFormat/>
    <w:locked/>
    <w:rsid w:val="00b9759b"/>
    <w:rPr>
      <w:rFonts w:ascii="Arial" w:hAnsi="Arial" w:cs="Arial"/>
      <w:b/>
      <w:bCs/>
      <w:sz w:val="24"/>
      <w:szCs w:val="24"/>
      <w:lang w:eastAsia="pl-PL"/>
    </w:rPr>
  </w:style>
  <w:style w:type="character" w:styleId="Tekstpodstawowywcity3Znak1" w:customStyle="1">
    <w:name w:val="Tekst podstawowy wcięt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LegendaZnak" w:customStyle="1">
    <w:name w:val="Legenda Znak"/>
    <w:basedOn w:val="DefaultParagraphFont"/>
    <w:link w:val="Legenda"/>
    <w:qFormat/>
    <w:rsid w:val="00b9759b"/>
    <w:rPr>
      <w:rFonts w:ascii="Times New Roman" w:hAnsi="Times New Roman" w:eastAsia="Times New Roman" w:cs="Times New Roman"/>
      <w:sz w:val="24"/>
      <w:szCs w:val="24"/>
      <w:lang w:eastAsia="pl-PL"/>
    </w:rPr>
  </w:style>
  <w:style w:type="character" w:styleId="Bodytext2" w:customStyle="1">
    <w:name w:val="Body text (2)_"/>
    <w:link w:val="Bodytext21"/>
    <w:qFormat/>
    <w:rsid w:val="00b9759b"/>
    <w:rPr>
      <w:rFonts w:ascii="Arial" w:hAnsi="Arial"/>
      <w:b/>
      <w:bCs/>
      <w:shd w:fill="FFFFFF" w:val="clear"/>
    </w:rPr>
  </w:style>
  <w:style w:type="character" w:styleId="Heading3" w:customStyle="1">
    <w:name w:val="Heading #3_"/>
    <w:link w:val="Heading30"/>
    <w:qFormat/>
    <w:rsid w:val="00b9759b"/>
    <w:rPr>
      <w:rFonts w:ascii="Arial" w:hAnsi="Arial"/>
      <w:b/>
      <w:bCs/>
      <w:shd w:fill="FFFFFF" w:val="clear"/>
    </w:rPr>
  </w:style>
  <w:style w:type="character" w:styleId="Heading31" w:customStyle="1">
    <w:name w:val="Heading #3"/>
    <w:link w:val="Heading3"/>
    <w:qFormat/>
    <w:rsid w:val="00b9759b"/>
    <w:rPr>
      <w:rFonts w:ascii="Arial" w:hAnsi="Arial" w:cs="Arial"/>
      <w:b/>
      <w:bCs/>
      <w:spacing w:val="0"/>
      <w:sz w:val="20"/>
      <w:szCs w:val="20"/>
      <w:u w:val="single"/>
      <w:shd w:fill="FFFFFF" w:val="clear"/>
      <w:lang w:val="en-US" w:eastAsia="en-US"/>
    </w:rPr>
  </w:style>
  <w:style w:type="character" w:styleId="NagwekZnak" w:customStyle="1">
    <w:name w:val="Nagłówek Znak"/>
    <w:basedOn w:val="DefaultParagraphFont"/>
    <w:uiPriority w:val="99"/>
    <w:qFormat/>
    <w:rsid w:val="00b9759b"/>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qFormat/>
    <w:rsid w:val="00b9759b"/>
    <w:rPr>
      <w:rFonts w:ascii="Times New Roman" w:hAnsi="Times New Roman" w:eastAsia="Times New Roman" w:cs="Times New Roman"/>
      <w:sz w:val="20"/>
      <w:szCs w:val="20"/>
      <w:lang w:eastAsia="pl-PL"/>
    </w:rPr>
  </w:style>
  <w:style w:type="character" w:styleId="Zakotwiczenieprzypisukocowego" w:customStyle="1">
    <w:name w:val="Zakotwiczenie przypisu końcowego"/>
    <w:rPr>
      <w:vertAlign w:val="superscript"/>
    </w:rPr>
  </w:style>
  <w:style w:type="character" w:styleId="EndnoteCharacters" w:customStyle="1">
    <w:name w:val="Endnote Characters"/>
    <w:qFormat/>
    <w:rsid w:val="00b9759b"/>
    <w:rPr>
      <w:vertAlign w:val="superscript"/>
    </w:rPr>
  </w:style>
  <w:style w:type="character" w:styleId="TekstdymkaZnak" w:customStyle="1">
    <w:name w:val="Tekst dymka Znak"/>
    <w:basedOn w:val="DefaultParagraphFont"/>
    <w:link w:val="Tekstdymka"/>
    <w:qFormat/>
    <w:rsid w:val="00b9759b"/>
    <w:rPr>
      <w:rFonts w:ascii="Tahoma" w:hAnsi="Tahoma" w:eastAsia="Times New Roman" w:cs="Times New Roman"/>
      <w:sz w:val="16"/>
      <w:szCs w:val="16"/>
      <w:lang w:eastAsia="pl-PL"/>
    </w:rPr>
  </w:style>
  <w:style w:type="character" w:styleId="TekstprzypisudolnegoZnak" w:customStyle="1">
    <w:name w:val="Tekst przypisu dolnego Znak"/>
    <w:basedOn w:val="DefaultParagraphFont"/>
    <w:link w:val="Tekstprzypisudolnego"/>
    <w:qFormat/>
    <w:rsid w:val="00b9759b"/>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qFormat/>
    <w:rsid w:val="00b9759b"/>
    <w:rPr>
      <w:vertAlign w:val="superscript"/>
    </w:rPr>
  </w:style>
  <w:style w:type="character" w:styleId="Annotationreference">
    <w:name w:val="annotation reference"/>
    <w:uiPriority w:val="99"/>
    <w:qFormat/>
    <w:rsid w:val="00b9759b"/>
    <w:rPr>
      <w:sz w:val="16"/>
      <w:szCs w:val="16"/>
    </w:rPr>
  </w:style>
  <w:style w:type="character" w:styleId="TekstkomentarzaZnak" w:customStyle="1">
    <w:name w:val="Tekst komentarza Znak"/>
    <w:basedOn w:val="DefaultParagraphFont"/>
    <w:link w:val="Tekstkomentarza"/>
    <w:uiPriority w:val="99"/>
    <w:qFormat/>
    <w:rsid w:val="00b9759b"/>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b9759b"/>
    <w:rPr>
      <w:rFonts w:ascii="Times New Roman" w:hAnsi="Times New Roman" w:eastAsia="Times New Roman" w:cs="Times New Roman"/>
      <w:b/>
      <w:bCs/>
      <w:sz w:val="20"/>
      <w:szCs w:val="20"/>
      <w:lang w:eastAsia="pl-PL"/>
    </w:rPr>
  </w:style>
  <w:style w:type="character" w:styleId="Tekstpodstawowyzwciciem2Znak" w:customStyle="1">
    <w:name w:val="Tekst podstawowy z wcięciem 2 Znak"/>
    <w:basedOn w:val="TekstpodstawowywcityZnak"/>
    <w:link w:val="Tekstpodstawowyzwciciem2"/>
    <w:qFormat/>
    <w:rsid w:val="00b9759b"/>
    <w:rPr>
      <w:rFonts w:ascii="Times New Roman" w:hAnsi="Times New Roman" w:eastAsia="Times New Roman" w:cs="Times New Roman"/>
      <w:sz w:val="24"/>
      <w:szCs w:val="24"/>
      <w:lang w:eastAsia="pl-PL"/>
    </w:rPr>
  </w:style>
  <w:style w:type="character" w:styleId="Odwiedzoneczeinternetowe" w:customStyle="1">
    <w:name w:val="Odwiedzone łącze internetowe"/>
    <w:rsid w:val="00b9759b"/>
    <w:rPr>
      <w:color w:val="800080"/>
      <w:u w:val="single"/>
    </w:rPr>
  </w:style>
  <w:style w:type="character" w:styleId="KasiaZnak" w:customStyle="1">
    <w:name w:val="kasia Znak"/>
    <w:uiPriority w:val="99"/>
    <w:qFormat/>
    <w:locked/>
    <w:rsid w:val="00b9759b"/>
    <w:rPr>
      <w:rFonts w:ascii="Arial" w:hAnsi="Arial" w:cs="Arial"/>
      <w:b/>
      <w:i/>
      <w:sz w:val="24"/>
      <w:u w:val="single"/>
    </w:rPr>
  </w:style>
  <w:style w:type="character" w:styleId="AkapitzlistZnak" w:customStyle="1">
    <w:name w:val="Akapit z listą Znak"/>
    <w:link w:val="Akapitzlist"/>
    <w:uiPriority w:val="34"/>
    <w:qFormat/>
    <w:locked/>
    <w:rsid w:val="00b9759b"/>
    <w:rPr>
      <w:rFonts w:ascii="Times New Roman" w:hAnsi="Times New Roman" w:eastAsia="Times New Roman" w:cs="Times New Roman"/>
      <w:sz w:val="24"/>
      <w:szCs w:val="24"/>
      <w:lang w:eastAsia="pl-PL"/>
    </w:rPr>
  </w:style>
  <w:style w:type="character" w:styleId="PktZnak" w:customStyle="1">
    <w:name w:val="pkt Znak"/>
    <w:uiPriority w:val="99"/>
    <w:qFormat/>
    <w:locked/>
    <w:rsid w:val="00b9759b"/>
    <w:rPr>
      <w:sz w:val="24"/>
    </w:rPr>
  </w:style>
  <w:style w:type="character" w:styleId="Wyrnienie" w:customStyle="1">
    <w:name w:val="Wyróżnienie"/>
    <w:basedOn w:val="DefaultParagraphFont"/>
    <w:uiPriority w:val="20"/>
    <w:qFormat/>
    <w:rsid w:val="00b9759b"/>
    <w:rPr>
      <w:i/>
      <w:iCs/>
    </w:rPr>
  </w:style>
  <w:style w:type="character" w:styleId="Alb" w:customStyle="1">
    <w:name w:val="a_lb"/>
    <w:basedOn w:val="DefaultParagraphFont"/>
    <w:qFormat/>
    <w:rsid w:val="00b9759b"/>
    <w:rPr/>
  </w:style>
  <w:style w:type="character" w:styleId="Albs" w:customStyle="1">
    <w:name w:val="a_lb-s"/>
    <w:basedOn w:val="DefaultParagraphFont"/>
    <w:qFormat/>
    <w:rsid w:val="00b9759b"/>
    <w:rPr/>
  </w:style>
  <w:style w:type="character" w:styleId="Nierozpoznanawzmianka1" w:customStyle="1">
    <w:name w:val="Nierozpoznana wzmianka1"/>
    <w:basedOn w:val="DefaultParagraphFont"/>
    <w:uiPriority w:val="99"/>
    <w:semiHidden/>
    <w:unhideWhenUsed/>
    <w:qFormat/>
    <w:rsid w:val="00b9759b"/>
    <w:rPr>
      <w:color w:val="605E5C"/>
      <w:shd w:fill="E1DFDD" w:val="clear"/>
    </w:rPr>
  </w:style>
  <w:style w:type="character" w:styleId="WW8Num3z1" w:customStyle="1">
    <w:name w:val="WW8Num3z1"/>
    <w:qFormat/>
    <w:rsid w:val="00b9759b"/>
    <w:rPr/>
  </w:style>
  <w:style w:type="character" w:styleId="UnresolvedMention">
    <w:name w:val="Unresolved Mention"/>
    <w:basedOn w:val="DefaultParagraphFont"/>
    <w:uiPriority w:val="99"/>
    <w:semiHidden/>
    <w:unhideWhenUsed/>
    <w:qFormat/>
    <w:rsid w:val="00b9759b"/>
    <w:rPr>
      <w:color w:val="605E5C"/>
      <w:shd w:fill="E1DFDD" w:val="clear"/>
    </w:rPr>
  </w:style>
  <w:style w:type="character" w:styleId="DeltaViewInsertion" w:customStyle="1">
    <w:name w:val="DeltaView Insertion"/>
    <w:qFormat/>
    <w:rsid w:val="00b9759b"/>
    <w:rPr>
      <w:b/>
      <w:i/>
      <w:spacing w:val="0"/>
    </w:rPr>
  </w:style>
  <w:style w:type="character" w:styleId="TytuZnak" w:customStyle="1">
    <w:name w:val="Tytuł Znak"/>
    <w:basedOn w:val="DefaultParagraphFont"/>
    <w:link w:val="Tytu"/>
    <w:qFormat/>
    <w:rsid w:val="00b9759b"/>
    <w:rPr>
      <w:rFonts w:ascii="Times New Roman" w:hAnsi="Times New Roman" w:eastAsia="Times New Roman" w:cs="Times New Roman"/>
      <w:b/>
      <w:bCs/>
      <w:kern w:val="2"/>
      <w:sz w:val="36"/>
      <w:szCs w:val="24"/>
      <w:lang w:eastAsia="ar-SA"/>
    </w:rPr>
  </w:style>
  <w:style w:type="character" w:styleId="PodtytuZnak" w:customStyle="1">
    <w:name w:val="Podtytuł Znak"/>
    <w:basedOn w:val="DefaultParagraphFont"/>
    <w:link w:val="Podtytu"/>
    <w:qFormat/>
    <w:rsid w:val="00b9759b"/>
    <w:rPr>
      <w:rFonts w:ascii="Arial" w:hAnsi="Arial" w:eastAsia="MS Mincho" w:cs="Tahoma"/>
      <w:i/>
      <w:iCs/>
      <w:kern w:val="2"/>
      <w:sz w:val="28"/>
      <w:szCs w:val="28"/>
      <w:lang w:eastAsia="ar-SA"/>
    </w:rPr>
  </w:style>
  <w:style w:type="character" w:styleId="Domylnaczcionkaakapitu1" w:customStyle="1">
    <w:name w:val="Domyślna czcionka akapitu1"/>
    <w:qFormat/>
    <w:rsid w:val="00b9759b"/>
    <w:rPr/>
  </w:style>
  <w:style w:type="character" w:styleId="WW8Num2z0" w:customStyle="1">
    <w:name w:val="WW8Num2z0"/>
    <w:qFormat/>
    <w:rsid w:val="00b9759b"/>
    <w:rPr/>
  </w:style>
  <w:style w:type="character" w:styleId="WW8Num4z0" w:customStyle="1">
    <w:name w:val="WW8Num4z0"/>
    <w:qFormat/>
    <w:rsid w:val="00b9759b"/>
    <w:rPr/>
  </w:style>
  <w:style w:type="character" w:styleId="WW8Num5z0" w:customStyle="1">
    <w:name w:val="WW8Num5z0"/>
    <w:qFormat/>
    <w:rsid w:val="00b9759b"/>
    <w:rPr/>
  </w:style>
  <w:style w:type="character" w:styleId="AbsatzStandardschriftart" w:customStyle="1">
    <w:name w:val="Absatz-Standardschriftart"/>
    <w:qFormat/>
    <w:rsid w:val="00b9759b"/>
    <w:rPr/>
  </w:style>
  <w:style w:type="character" w:styleId="WWAbsatzStandardschriftart" w:customStyle="1">
    <w:name w:val="WW-Absatz-Standardschriftart"/>
    <w:qFormat/>
    <w:rsid w:val="00b9759b"/>
    <w:rPr/>
  </w:style>
  <w:style w:type="character" w:styleId="WWAbsatzStandardschriftart1" w:customStyle="1">
    <w:name w:val="WW-Absatz-Standardschriftart1"/>
    <w:qFormat/>
    <w:rsid w:val="00b9759b"/>
    <w:rPr/>
  </w:style>
  <w:style w:type="character" w:styleId="WWAbsatzStandardschriftart11" w:customStyle="1">
    <w:name w:val="WW-Absatz-Standardschriftart11"/>
    <w:qFormat/>
    <w:rsid w:val="00b9759b"/>
    <w:rPr/>
  </w:style>
  <w:style w:type="character" w:styleId="WWAbsatzStandardschriftart111" w:customStyle="1">
    <w:name w:val="WW-Absatz-Standardschriftart111"/>
    <w:qFormat/>
    <w:rsid w:val="00b9759b"/>
    <w:rPr/>
  </w:style>
  <w:style w:type="character" w:styleId="WWAbsatzStandardschriftart1111" w:customStyle="1">
    <w:name w:val="WW-Absatz-Standardschriftart1111"/>
    <w:qFormat/>
    <w:rsid w:val="00b9759b"/>
    <w:rPr/>
  </w:style>
  <w:style w:type="character" w:styleId="WWDomylnaczcionkaakapitu" w:customStyle="1">
    <w:name w:val="WW-Domyślna czcionka akapitu"/>
    <w:qFormat/>
    <w:rsid w:val="00b9759b"/>
    <w:rPr/>
  </w:style>
  <w:style w:type="character" w:styleId="WW8Num3z0" w:customStyle="1">
    <w:name w:val="WW8Num3z0"/>
    <w:qFormat/>
    <w:rsid w:val="00b9759b"/>
    <w:rPr/>
  </w:style>
  <w:style w:type="character" w:styleId="WW8Num6z0" w:customStyle="1">
    <w:name w:val="WW8Num6z0"/>
    <w:qFormat/>
    <w:rsid w:val="00b9759b"/>
    <w:rPr/>
  </w:style>
  <w:style w:type="character" w:styleId="WW8Num7z0" w:customStyle="1">
    <w:name w:val="WW8Num7z0"/>
    <w:qFormat/>
    <w:rsid w:val="00b9759b"/>
    <w:rPr/>
  </w:style>
  <w:style w:type="character" w:styleId="WWDomylnaczcionkaakapitu1" w:customStyle="1">
    <w:name w:val="WW-Domyślna czcionka akapitu1"/>
    <w:qFormat/>
    <w:rsid w:val="00b9759b"/>
    <w:rPr/>
  </w:style>
  <w:style w:type="character" w:styleId="WWAbsatzStandardschriftart11111" w:customStyle="1">
    <w:name w:val="WW-Absatz-Standardschriftart11111"/>
    <w:qFormat/>
    <w:rsid w:val="00b9759b"/>
    <w:rPr/>
  </w:style>
  <w:style w:type="character" w:styleId="WWAbsatzStandardschriftart111111" w:customStyle="1">
    <w:name w:val="WW-Absatz-Standardschriftart111111"/>
    <w:qFormat/>
    <w:rsid w:val="00b9759b"/>
    <w:rPr/>
  </w:style>
  <w:style w:type="character" w:styleId="WWAbsatzStandardschriftart1111111" w:customStyle="1">
    <w:name w:val="WW-Absatz-Standardschriftart1111111"/>
    <w:qFormat/>
    <w:rsid w:val="00b9759b"/>
    <w:rPr/>
  </w:style>
  <w:style w:type="character" w:styleId="WWAbsatzStandardschriftart11111111" w:customStyle="1">
    <w:name w:val="WW-Absatz-Standardschriftart11111111"/>
    <w:qFormat/>
    <w:rsid w:val="00b9759b"/>
    <w:rPr/>
  </w:style>
  <w:style w:type="character" w:styleId="WWAbsatzStandardschriftart111111111" w:customStyle="1">
    <w:name w:val="WW-Absatz-Standardschriftart111111111"/>
    <w:qFormat/>
    <w:rsid w:val="00b9759b"/>
    <w:rPr/>
  </w:style>
  <w:style w:type="character" w:styleId="WWAbsatzStandardschriftart1111111111" w:customStyle="1">
    <w:name w:val="WW-Absatz-Standardschriftart1111111111"/>
    <w:qFormat/>
    <w:rsid w:val="00b9759b"/>
    <w:rPr/>
  </w:style>
  <w:style w:type="character" w:styleId="WWAbsatzStandardschriftart11111111111" w:customStyle="1">
    <w:name w:val="WW-Absatz-Standardschriftart11111111111"/>
    <w:qFormat/>
    <w:rsid w:val="00b9759b"/>
    <w:rPr/>
  </w:style>
  <w:style w:type="character" w:styleId="WWAbsatzStandardschriftart111111111111" w:customStyle="1">
    <w:name w:val="WW-Absatz-Standardschriftart111111111111"/>
    <w:qFormat/>
    <w:rsid w:val="00b9759b"/>
    <w:rPr/>
  </w:style>
  <w:style w:type="character" w:styleId="WWAbsatzStandardschriftart1111111111111" w:customStyle="1">
    <w:name w:val="WW-Absatz-Standardschriftart1111111111111"/>
    <w:qFormat/>
    <w:rsid w:val="00b9759b"/>
    <w:rPr/>
  </w:style>
  <w:style w:type="character" w:styleId="WWAbsatzStandardschriftart11111111111111" w:customStyle="1">
    <w:name w:val="WW-Absatz-Standardschriftart11111111111111"/>
    <w:qFormat/>
    <w:rsid w:val="00b9759b"/>
    <w:rPr/>
  </w:style>
  <w:style w:type="character" w:styleId="WWAbsatzStandardschriftart111111111111111" w:customStyle="1">
    <w:name w:val="WW-Absatz-Standardschriftart111111111111111"/>
    <w:qFormat/>
    <w:rsid w:val="00b9759b"/>
    <w:rPr/>
  </w:style>
  <w:style w:type="character" w:styleId="WWAbsatzStandardschriftart1111111111111111" w:customStyle="1">
    <w:name w:val="WW-Absatz-Standardschriftart1111111111111111"/>
    <w:qFormat/>
    <w:rsid w:val="00b9759b"/>
    <w:rPr/>
  </w:style>
  <w:style w:type="character" w:styleId="WWAbsatzStandardschriftart11111111111111111" w:customStyle="1">
    <w:name w:val="WW-Absatz-Standardschriftart11111111111111111"/>
    <w:qFormat/>
    <w:rsid w:val="00b9759b"/>
    <w:rPr/>
  </w:style>
  <w:style w:type="character" w:styleId="WWAbsatzStandardschriftart111111111111111111" w:customStyle="1">
    <w:name w:val="WW-Absatz-Standardschriftart111111111111111111"/>
    <w:qFormat/>
    <w:rsid w:val="00b9759b"/>
    <w:rPr/>
  </w:style>
  <w:style w:type="character" w:styleId="WWAbsatzStandardschriftart1111111111111111111" w:customStyle="1">
    <w:name w:val="WW-Absatz-Standardschriftart1111111111111111111"/>
    <w:qFormat/>
    <w:rsid w:val="00b9759b"/>
    <w:rPr/>
  </w:style>
  <w:style w:type="character" w:styleId="WWAbsatzStandardschriftart11111111111111111111" w:customStyle="1">
    <w:name w:val="WW-Absatz-Standardschriftart11111111111111111111"/>
    <w:qFormat/>
    <w:rsid w:val="00b9759b"/>
    <w:rPr/>
  </w:style>
  <w:style w:type="character" w:styleId="WWAbsatzStandardschriftart111111111111111111111" w:customStyle="1">
    <w:name w:val="WW-Absatz-Standardschriftart111111111111111111111"/>
    <w:qFormat/>
    <w:rsid w:val="00b9759b"/>
    <w:rPr/>
  </w:style>
  <w:style w:type="character" w:styleId="WWAbsatzStandardschriftart1111111111111111111111" w:customStyle="1">
    <w:name w:val="WW-Absatz-Standardschriftart1111111111111111111111"/>
    <w:qFormat/>
    <w:rsid w:val="00b9759b"/>
    <w:rPr/>
  </w:style>
  <w:style w:type="character" w:styleId="WW8Num9z0" w:customStyle="1">
    <w:name w:val="WW8Num9z0"/>
    <w:qFormat/>
    <w:rsid w:val="00b9759b"/>
    <w:rPr/>
  </w:style>
  <w:style w:type="character" w:styleId="WWDomylnaczcionkaakapitu11" w:customStyle="1">
    <w:name w:val="WW-Domyślna czcionka akapitu11"/>
    <w:qFormat/>
    <w:rsid w:val="00b9759b"/>
    <w:rPr/>
  </w:style>
  <w:style w:type="character" w:styleId="WWAbsatzStandardschriftart11111111111111111111111" w:customStyle="1">
    <w:name w:val="WW-Absatz-Standardschriftart11111111111111111111111"/>
    <w:qFormat/>
    <w:rsid w:val="00b9759b"/>
    <w:rPr/>
  </w:style>
  <w:style w:type="character" w:styleId="WW8Num1z0" w:customStyle="1">
    <w:name w:val="WW8Num1z0"/>
    <w:qFormat/>
    <w:rsid w:val="00b9759b"/>
    <w:rPr/>
  </w:style>
  <w:style w:type="character" w:styleId="WWAbsatzStandardschriftart111111111111111111111111" w:customStyle="1">
    <w:name w:val="WW-Absatz-Standardschriftart111111111111111111111111"/>
    <w:qFormat/>
    <w:rsid w:val="00b9759b"/>
    <w:rPr/>
  </w:style>
  <w:style w:type="character" w:styleId="WWAbsatzStandardschriftart1111111111111111111111111" w:customStyle="1">
    <w:name w:val="WW-Absatz-Standardschriftart1111111111111111111111111"/>
    <w:qFormat/>
    <w:rsid w:val="00b9759b"/>
    <w:rPr/>
  </w:style>
  <w:style w:type="character" w:styleId="WWAbsatzStandardschriftart11111111111111111111111111" w:customStyle="1">
    <w:name w:val="WW-Absatz-Standardschriftart11111111111111111111111111"/>
    <w:qFormat/>
    <w:rsid w:val="00b9759b"/>
    <w:rPr/>
  </w:style>
  <w:style w:type="character" w:styleId="WW8Num7z1" w:customStyle="1">
    <w:name w:val="WW8Num7z1"/>
    <w:qFormat/>
    <w:rsid w:val="00b9759b"/>
    <w:rPr/>
  </w:style>
  <w:style w:type="character" w:styleId="WW8Num7z2" w:customStyle="1">
    <w:name w:val="WW8Num7z2"/>
    <w:qFormat/>
    <w:rsid w:val="00b9759b"/>
    <w:rPr/>
  </w:style>
  <w:style w:type="character" w:styleId="WW8Num7z3" w:customStyle="1">
    <w:name w:val="WW8Num7z3"/>
    <w:qFormat/>
    <w:rsid w:val="00b9759b"/>
    <w:rPr/>
  </w:style>
  <w:style w:type="character" w:styleId="WW8Num8z0" w:customStyle="1">
    <w:name w:val="WW8Num8z0"/>
    <w:qFormat/>
    <w:rsid w:val="00b9759b"/>
    <w:rPr/>
  </w:style>
  <w:style w:type="character" w:styleId="WW8Num11z0" w:customStyle="1">
    <w:name w:val="WW8Num11z0"/>
    <w:qFormat/>
    <w:rsid w:val="00b9759b"/>
    <w:rPr/>
  </w:style>
  <w:style w:type="character" w:styleId="WW8Num12z0" w:customStyle="1">
    <w:name w:val="WW8Num12z0"/>
    <w:qFormat/>
    <w:rsid w:val="00b9759b"/>
    <w:rPr/>
  </w:style>
  <w:style w:type="character" w:styleId="WW8Num17z0" w:customStyle="1">
    <w:name w:val="WW8Num17z0"/>
    <w:qFormat/>
    <w:rsid w:val="00b9759b"/>
    <w:rPr/>
  </w:style>
  <w:style w:type="character" w:styleId="WW8Num18z0" w:customStyle="1">
    <w:name w:val="WW8Num18z0"/>
    <w:qFormat/>
    <w:rsid w:val="00b9759b"/>
    <w:rPr/>
  </w:style>
  <w:style w:type="character" w:styleId="WW8Num23z0" w:customStyle="1">
    <w:name w:val="WW8Num23z0"/>
    <w:qFormat/>
    <w:rsid w:val="00b9759b"/>
    <w:rPr/>
  </w:style>
  <w:style w:type="character" w:styleId="WW8Num24z0" w:customStyle="1">
    <w:name w:val="WW8Num24z0"/>
    <w:qFormat/>
    <w:rsid w:val="00b9759b"/>
    <w:rPr/>
  </w:style>
  <w:style w:type="character" w:styleId="WW8Num26z0" w:customStyle="1">
    <w:name w:val="WW8Num26z0"/>
    <w:qFormat/>
    <w:rsid w:val="00b9759b"/>
    <w:rPr/>
  </w:style>
  <w:style w:type="character" w:styleId="WW8Num27z0" w:customStyle="1">
    <w:name w:val="WW8Num27z0"/>
    <w:qFormat/>
    <w:rsid w:val="00b9759b"/>
    <w:rPr/>
  </w:style>
  <w:style w:type="character" w:styleId="WW8Num28z0" w:customStyle="1">
    <w:name w:val="WW8Num28z0"/>
    <w:qFormat/>
    <w:rsid w:val="00b9759b"/>
    <w:rPr/>
  </w:style>
  <w:style w:type="character" w:styleId="WW8Num29z0" w:customStyle="1">
    <w:name w:val="WW8Num29z0"/>
    <w:qFormat/>
    <w:rsid w:val="00b9759b"/>
    <w:rPr/>
  </w:style>
  <w:style w:type="character" w:styleId="WW8Num36z0" w:customStyle="1">
    <w:name w:val="WW8Num36z0"/>
    <w:qFormat/>
    <w:rsid w:val="00b9759b"/>
    <w:rPr/>
  </w:style>
  <w:style w:type="character" w:styleId="WW8Num37z0" w:customStyle="1">
    <w:name w:val="WW8Num37z0"/>
    <w:qFormat/>
    <w:rsid w:val="00b9759b"/>
    <w:rPr/>
  </w:style>
  <w:style w:type="character" w:styleId="WW8Num38z0" w:customStyle="1">
    <w:name w:val="WW8Num38z0"/>
    <w:qFormat/>
    <w:rsid w:val="00b9759b"/>
    <w:rPr/>
  </w:style>
  <w:style w:type="character" w:styleId="WW8Num39z0" w:customStyle="1">
    <w:name w:val="WW8Num39z0"/>
    <w:qFormat/>
    <w:rsid w:val="00b9759b"/>
    <w:rPr/>
  </w:style>
  <w:style w:type="character" w:styleId="WW8Num42z0" w:customStyle="1">
    <w:name w:val="WW8Num42z0"/>
    <w:qFormat/>
    <w:rsid w:val="00b9759b"/>
    <w:rPr/>
  </w:style>
  <w:style w:type="character" w:styleId="WW8Num46z0" w:customStyle="1">
    <w:name w:val="WW8Num46z0"/>
    <w:qFormat/>
    <w:rsid w:val="00b9759b"/>
    <w:rPr/>
  </w:style>
  <w:style w:type="character" w:styleId="WW8Num47z0" w:customStyle="1">
    <w:name w:val="WW8Num47z0"/>
    <w:qFormat/>
    <w:rsid w:val="00b9759b"/>
    <w:rPr/>
  </w:style>
  <w:style w:type="character" w:styleId="WW8Num48z0" w:customStyle="1">
    <w:name w:val="WW8Num48z0"/>
    <w:qFormat/>
    <w:rsid w:val="00b9759b"/>
    <w:rPr/>
  </w:style>
  <w:style w:type="character" w:styleId="WWDomylnaczcionkaakapitu111" w:customStyle="1">
    <w:name w:val="WW-Domyślna czcionka akapitu111"/>
    <w:qFormat/>
    <w:rsid w:val="00b9759b"/>
    <w:rPr/>
  </w:style>
  <w:style w:type="character" w:styleId="Numerstrony1" w:customStyle="1">
    <w:name w:val="Numer strony1"/>
    <w:basedOn w:val="WWDomylnaczcionkaakapitu111"/>
    <w:qFormat/>
    <w:rsid w:val="00b9759b"/>
    <w:rPr/>
  </w:style>
  <w:style w:type="character" w:styleId="UyteHipercze1" w:customStyle="1">
    <w:name w:val="UżyteHiperłącze1"/>
    <w:basedOn w:val="WWDomylnaczcionkaakapitu111"/>
    <w:qFormat/>
    <w:rsid w:val="00b9759b"/>
    <w:rPr/>
  </w:style>
  <w:style w:type="character" w:styleId="Znakiwypunktowania" w:customStyle="1">
    <w:name w:val="Znaki wypunktowania"/>
    <w:qFormat/>
    <w:rsid w:val="00b9759b"/>
    <w:rPr>
      <w:rFonts w:ascii="StarSymbol" w:hAnsi="StarSymbol" w:eastAsia="StarSymbol" w:cs="OpenSymbol"/>
      <w:sz w:val="18"/>
      <w:szCs w:val="18"/>
    </w:rPr>
  </w:style>
  <w:style w:type="character" w:styleId="Tekstpodstawowy2Znak" w:customStyle="1">
    <w:name w:val="Tekst podstawowy 2 Znak"/>
    <w:basedOn w:val="Domylnaczcionkaakapitu1"/>
    <w:link w:val="Tekstpodstawowy2"/>
    <w:qFormat/>
    <w:rsid w:val="00b9759b"/>
    <w:rPr/>
  </w:style>
  <w:style w:type="character" w:styleId="NagwekZnak1" w:customStyle="1">
    <w:name w:val="Nagłówek Znak1"/>
    <w:basedOn w:val="DefaultParagraphFont"/>
    <w:uiPriority w:val="99"/>
    <w:semiHidden/>
    <w:qFormat/>
    <w:rsid w:val="00b9759b"/>
    <w:rPr>
      <w:rFonts w:ascii="Calibri" w:hAnsi="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rPr>
  </w:style>
  <w:style w:type="character" w:styleId="Numeracjawierszy" w:customStyle="1">
    <w:name w:val="Numeracja wierszy"/>
    <w:rPr/>
  </w:style>
  <w:style w:type="character" w:styleId="C41" w:customStyle="1">
    <w:name w:val="c41"/>
    <w:qFormat/>
    <w:rsid w:val="00ec4486"/>
    <w:rPr>
      <w:rFonts w:ascii="MS Sans Serif" w:hAnsi="MS Sans Serif" w:cs="Times New Roman"/>
      <w:sz w:val="20"/>
      <w:szCs w:val="20"/>
    </w:rPr>
  </w:style>
  <w:style w:type="character" w:styleId="Tekstpodstawowy2Znak1" w:customStyle="1">
    <w:name w:val="Tekst podstawowy 2 Znak1"/>
    <w:basedOn w:val="DefaultParagraphFont"/>
    <w:uiPriority w:val="99"/>
    <w:semiHidden/>
    <w:qFormat/>
    <w:rsid w:val="002702a6"/>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b9759b"/>
    <w:pPr>
      <w:spacing w:before="0" w:after="120"/>
    </w:pPr>
    <w:rPr/>
  </w:style>
  <w:style w:type="paragraph" w:styleId="Lista">
    <w:name w:val="List"/>
    <w:basedOn w:val="Normal"/>
    <w:rsid w:val="00b9759b"/>
    <w:pPr>
      <w:ind w:left="283" w:hanging="283"/>
    </w:pPr>
    <w:rPr>
      <w:sz w:val="20"/>
      <w:szCs w:val="20"/>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b9759b"/>
    <w:pPr>
      <w:suppressLineNumbers/>
      <w:spacing w:lineRule="atLeast" w:line="100"/>
      <w:textAlignment w:val="baseline"/>
    </w:pPr>
    <w:rPr>
      <w:rFonts w:ascii="Marigold (W1)" w:hAnsi="Marigold (W1)" w:eastAsia="Marigold (W1)"/>
      <w:kern w:val="2"/>
      <w:szCs w:val="20"/>
      <w:lang w:eastAsia="ar-SA"/>
    </w:rPr>
  </w:style>
  <w:style w:type="paragraph" w:styleId="Gwkaistopka" w:customStyle="1">
    <w:name w:val="Główka i stopka"/>
    <w:basedOn w:val="Normal"/>
    <w:qFormat/>
    <w:pPr/>
    <w:rPr/>
  </w:style>
  <w:style w:type="paragraph" w:styleId="Gwka">
    <w:name w:val="Header"/>
    <w:basedOn w:val="Normal"/>
    <w:next w:val="Tretekstu"/>
    <w:uiPriority w:val="99"/>
    <w:rsid w:val="00b9759b"/>
    <w:pPr>
      <w:tabs>
        <w:tab w:val="clear" w:pos="720"/>
        <w:tab w:val="center" w:pos="4536" w:leader="none"/>
        <w:tab w:val="right" w:pos="9072" w:leader="none"/>
      </w:tabs>
    </w:pPr>
    <w:rPr/>
  </w:style>
  <w:style w:type="paragraph" w:styleId="Caption">
    <w:name w:val="caption"/>
    <w:basedOn w:val="Normal"/>
    <w:link w:val="LegendaZnak"/>
    <w:qFormat/>
    <w:pPr>
      <w:suppressLineNumbers/>
      <w:spacing w:before="120" w:after="120"/>
    </w:pPr>
    <w:rPr>
      <w:rFonts w:cs="Arial"/>
      <w:i/>
      <w:iCs/>
    </w:rPr>
  </w:style>
  <w:style w:type="paragraph" w:styleId="Nagwek11" w:customStyle="1">
    <w:name w:val="Nagłówek1"/>
    <w:basedOn w:val="Normal"/>
    <w:next w:val="Tretekstu"/>
    <w:qFormat/>
    <w:rsid w:val="00b9759b"/>
    <w:pPr>
      <w:keepNext w:val="true"/>
      <w:spacing w:lineRule="auto" w:line="276" w:before="240" w:after="120"/>
      <w:textAlignment w:val="baseline"/>
    </w:pPr>
    <w:rPr>
      <w:rFonts w:ascii="Arial" w:hAnsi="Arial" w:eastAsia="Lucida Sans Unicode" w:cs="Tahoma"/>
      <w:kern w:val="2"/>
      <w:sz w:val="28"/>
      <w:szCs w:val="28"/>
      <w:lang w:eastAsia="ar-SA"/>
    </w:rPr>
  </w:style>
  <w:style w:type="paragraph" w:styleId="Stopka">
    <w:name w:val="Footer"/>
    <w:basedOn w:val="Normal"/>
    <w:link w:val="StopkaZnak"/>
    <w:rsid w:val="00b9759b"/>
    <w:pPr>
      <w:tabs>
        <w:tab w:val="clear" w:pos="720"/>
        <w:tab w:val="center" w:pos="4536" w:leader="none"/>
        <w:tab w:val="right" w:pos="9072" w:leader="none"/>
      </w:tabs>
    </w:pPr>
    <w:rPr>
      <w:rFonts w:ascii="Calibri" w:hAnsi="Calibri" w:eastAsia="Calibri" w:cs="" w:asciiTheme="minorHAnsi" w:cstheme="minorBidi" w:eastAsiaTheme="minorHAnsi" w:hAnsiTheme="minorHAnsi"/>
    </w:rPr>
  </w:style>
  <w:style w:type="paragraph" w:styleId="ListBullet4">
    <w:name w:val="List Bullet 4"/>
    <w:basedOn w:val="Normal"/>
    <w:qFormat/>
    <w:rsid w:val="00b9759b"/>
    <w:pPr>
      <w:ind w:left="849" w:hanging="283"/>
    </w:pPr>
    <w:rPr>
      <w:sz w:val="20"/>
      <w:szCs w:val="20"/>
    </w:rPr>
  </w:style>
  <w:style w:type="paragraph" w:styleId="ListBullet5">
    <w:name w:val="List Bullet 5"/>
    <w:basedOn w:val="Normal"/>
    <w:qFormat/>
    <w:rsid w:val="00b9759b"/>
    <w:pPr>
      <w:ind w:left="1132" w:hanging="283"/>
    </w:pPr>
    <w:rPr>
      <w:sz w:val="20"/>
      <w:szCs w:val="20"/>
    </w:rPr>
  </w:style>
  <w:style w:type="paragraph" w:styleId="Wcicietrecitekstu">
    <w:name w:val="Body Text Indent"/>
    <w:basedOn w:val="Normal"/>
    <w:link w:val="TekstpodstawowywcityZnak"/>
    <w:rsid w:val="00b9759b"/>
    <w:pPr>
      <w:spacing w:before="0" w:after="120"/>
      <w:ind w:left="283" w:hanging="0"/>
    </w:pPr>
    <w:rPr/>
  </w:style>
  <w:style w:type="paragraph" w:styleId="BodyText3">
    <w:name w:val="Body Text 3"/>
    <w:basedOn w:val="Normal"/>
    <w:link w:val="Tekstpodstawowy3Znak"/>
    <w:qFormat/>
    <w:rsid w:val="00b9759b"/>
    <w:pPr>
      <w:jc w:val="both"/>
    </w:pPr>
    <w:rPr>
      <w:rFonts w:ascii="Arial" w:hAnsi="Arial" w:eastAsia="Calibri" w:cs="Arial" w:eastAsiaTheme="minorHAnsi"/>
    </w:rPr>
  </w:style>
  <w:style w:type="paragraph" w:styleId="BodyTextIndent2">
    <w:name w:val="Body Text Indent 2"/>
    <w:basedOn w:val="Normal"/>
    <w:link w:val="Tekstpodstawowywcity2Znak"/>
    <w:qFormat/>
    <w:rsid w:val="00b9759b"/>
    <w:pPr>
      <w:spacing w:lineRule="auto" w:line="480" w:before="0" w:after="120"/>
      <w:ind w:left="283" w:hanging="0"/>
    </w:pPr>
    <w:rPr/>
  </w:style>
  <w:style w:type="paragraph" w:styleId="BodyTextIndent3">
    <w:name w:val="Body Text Indent 3"/>
    <w:basedOn w:val="Normal"/>
    <w:link w:val="Tekstpodstawowywcity3Znak"/>
    <w:qFormat/>
    <w:rsid w:val="00b9759b"/>
    <w:pPr>
      <w:ind w:left="284" w:hanging="284"/>
      <w:jc w:val="both"/>
    </w:pPr>
    <w:rPr>
      <w:rFonts w:ascii="Arial" w:hAnsi="Arial" w:eastAsia="Calibri" w:cs="Arial" w:eastAsiaTheme="minorHAnsi"/>
      <w:b/>
      <w:bCs/>
    </w:rPr>
  </w:style>
  <w:style w:type="paragraph" w:styleId="Skrconyadreszwrotny" w:customStyle="1">
    <w:name w:val="Skrócony adres zwrotny"/>
    <w:basedOn w:val="Normal"/>
    <w:qFormat/>
    <w:rsid w:val="00b9759b"/>
    <w:pPr/>
    <w:rPr>
      <w:sz w:val="20"/>
      <w:szCs w:val="20"/>
    </w:rPr>
  </w:style>
  <w:style w:type="paragraph" w:styleId="WierszPP" w:customStyle="1">
    <w:name w:val="Wiersz PP"/>
    <w:basedOn w:val="Sygnatura"/>
    <w:qFormat/>
    <w:rsid w:val="00b9759b"/>
    <w:pPr/>
    <w:rPr>
      <w:sz w:val="20"/>
      <w:szCs w:val="20"/>
    </w:rPr>
  </w:style>
  <w:style w:type="paragraph" w:styleId="Sygnatura">
    <w:name w:val="Signature"/>
    <w:basedOn w:val="Normal"/>
    <w:rsid w:val="00b9759b"/>
    <w:pPr>
      <w:ind w:left="4252" w:hanging="0"/>
    </w:pPr>
    <w:rPr/>
  </w:style>
  <w:style w:type="paragraph" w:styleId="ListParagraph">
    <w:name w:val="List Paragraph"/>
    <w:basedOn w:val="Normal"/>
    <w:link w:val="AkapitzlistZnak"/>
    <w:uiPriority w:val="34"/>
    <w:qFormat/>
    <w:rsid w:val="00b9759b"/>
    <w:pPr>
      <w:ind w:left="708" w:hanging="0"/>
    </w:pPr>
    <w:rPr/>
  </w:style>
  <w:style w:type="paragraph" w:styleId="Bodytext21" w:customStyle="1">
    <w:name w:val="Body text (2)1"/>
    <w:basedOn w:val="Normal"/>
    <w:link w:val="Bodytext2"/>
    <w:qFormat/>
    <w:rsid w:val="00b9759b"/>
    <w:pPr>
      <w:shd w:val="clear" w:color="auto" w:fill="FFFFFF"/>
      <w:spacing w:lineRule="atLeast" w:line="240" w:before="0" w:after="900"/>
      <w:ind w:hanging="700"/>
      <w:jc w:val="center"/>
    </w:pPr>
    <w:rPr>
      <w:rFonts w:ascii="Arial" w:hAnsi="Arial" w:eastAsia="Calibri" w:cs="" w:cstheme="minorBidi" w:eastAsiaTheme="minorHAnsi"/>
      <w:b/>
      <w:bCs/>
      <w:sz w:val="22"/>
      <w:szCs w:val="22"/>
      <w:shd w:fill="FFFFFF" w:val="clear"/>
      <w:lang w:eastAsia="en-US"/>
    </w:rPr>
  </w:style>
  <w:style w:type="paragraph" w:styleId="Heading311" w:customStyle="1">
    <w:name w:val="Heading #31"/>
    <w:basedOn w:val="Normal"/>
    <w:qFormat/>
    <w:rsid w:val="00b9759b"/>
    <w:pPr>
      <w:shd w:val="clear" w:color="auto" w:fill="FFFFFF"/>
      <w:spacing w:lineRule="atLeast" w:line="240" w:before="0" w:after="180"/>
      <w:ind w:hanging="720"/>
      <w:outlineLvl w:val="2"/>
    </w:pPr>
    <w:rPr>
      <w:rFonts w:ascii="Arial" w:hAnsi="Arial" w:eastAsia="Calibri" w:cs="" w:cstheme="minorBidi" w:eastAsiaTheme="minorHAnsi"/>
      <w:b/>
      <w:bCs/>
      <w:sz w:val="22"/>
      <w:szCs w:val="22"/>
      <w:shd w:fill="FFFFFF" w:val="clear"/>
      <w:lang w:eastAsia="en-US"/>
    </w:rPr>
  </w:style>
  <w:style w:type="paragraph" w:styleId="NormalWeb">
    <w:name w:val="Normal (Web)"/>
    <w:basedOn w:val="Normal"/>
    <w:qFormat/>
    <w:rsid w:val="00b9759b"/>
    <w:pPr>
      <w:spacing w:beforeAutospacing="1" w:afterAutospacing="1"/>
      <w:jc w:val="both"/>
    </w:pPr>
    <w:rPr>
      <w:sz w:val="20"/>
      <w:szCs w:val="20"/>
    </w:rPr>
  </w:style>
  <w:style w:type="paragraph" w:styleId="Standard" w:customStyle="1">
    <w:name w:val="Standard"/>
    <w:qFormat/>
    <w:rsid w:val="00b9759b"/>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b9759b"/>
    <w:pPr>
      <w:spacing w:before="0" w:after="120"/>
      <w:jc w:val="both"/>
    </w:pPr>
    <w:rPr>
      <w:sz w:val="24"/>
      <w:szCs w:val="24"/>
      <w:lang w:eastAsia="ar-SA"/>
    </w:rPr>
  </w:style>
  <w:style w:type="paragraph" w:styleId="Przypiskocowy">
    <w:name w:val="Endnote Text"/>
    <w:basedOn w:val="Normal"/>
    <w:link w:val="TekstprzypisukocowegoZnak"/>
    <w:rsid w:val="00b9759b"/>
    <w:pPr/>
    <w:rPr>
      <w:sz w:val="20"/>
      <w:szCs w:val="20"/>
    </w:rPr>
  </w:style>
  <w:style w:type="paragraph" w:styleId="BalloonText">
    <w:name w:val="Balloon Text"/>
    <w:basedOn w:val="Normal"/>
    <w:link w:val="TekstdymkaZnak"/>
    <w:qFormat/>
    <w:rsid w:val="00b9759b"/>
    <w:pPr/>
    <w:rPr>
      <w:rFonts w:ascii="Tahoma" w:hAnsi="Tahoma"/>
      <w:sz w:val="16"/>
      <w:szCs w:val="16"/>
    </w:rPr>
  </w:style>
  <w:style w:type="paragraph" w:styleId="Przypisdolny">
    <w:name w:val="Footnote Text"/>
    <w:basedOn w:val="Normal"/>
    <w:link w:val="TekstprzypisudolnegoZnak"/>
    <w:rsid w:val="00b9759b"/>
    <w:pPr/>
    <w:rPr>
      <w:sz w:val="20"/>
      <w:szCs w:val="20"/>
    </w:rPr>
  </w:style>
  <w:style w:type="paragraph" w:styleId="Annotationtext">
    <w:name w:val="annotation text"/>
    <w:basedOn w:val="Normal"/>
    <w:link w:val="TekstkomentarzaZnak"/>
    <w:uiPriority w:val="99"/>
    <w:qFormat/>
    <w:rsid w:val="00b9759b"/>
    <w:pPr/>
    <w:rPr>
      <w:sz w:val="20"/>
      <w:szCs w:val="20"/>
    </w:rPr>
  </w:style>
  <w:style w:type="paragraph" w:styleId="Annotationsubject">
    <w:name w:val="annotation subject"/>
    <w:basedOn w:val="Annotationtext"/>
    <w:next w:val="Annotationtext"/>
    <w:link w:val="TematkomentarzaZnak"/>
    <w:qFormat/>
    <w:rsid w:val="00b9759b"/>
    <w:pPr/>
    <w:rPr>
      <w:b/>
      <w:bCs/>
    </w:rPr>
  </w:style>
  <w:style w:type="paragraph" w:styleId="BodyTextFirstIndent2">
    <w:name w:val="Body Text First Indent 2"/>
    <w:basedOn w:val="Wcicietrecitekstu"/>
    <w:link w:val="Tekstpodstawowyzwciciem2Znak"/>
    <w:qFormat/>
    <w:rsid w:val="00b9759b"/>
    <w:pPr>
      <w:ind w:left="283" w:firstLine="210"/>
    </w:pPr>
    <w:rPr/>
  </w:style>
  <w:style w:type="paragraph" w:styleId="Revision">
    <w:name w:val="Revision"/>
    <w:uiPriority w:val="99"/>
    <w:semiHidden/>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Kasia" w:customStyle="1">
    <w:name w:val="kasia"/>
    <w:basedOn w:val="Normal"/>
    <w:uiPriority w:val="99"/>
    <w:qFormat/>
    <w:rsid w:val="00b9759b"/>
    <w:pPr>
      <w:spacing w:lineRule="auto" w:line="252"/>
      <w:jc w:val="center"/>
    </w:pPr>
    <w:rPr>
      <w:rFonts w:ascii="Arial" w:hAnsi="Arial" w:eastAsia="Calibri" w:cs="Arial" w:eastAsiaTheme="minorHAnsi"/>
      <w:b/>
      <w:i/>
      <w:szCs w:val="22"/>
      <w:u w:val="single"/>
      <w:lang w:eastAsia="en-US"/>
    </w:rPr>
  </w:style>
  <w:style w:type="paragraph" w:styleId="Pkt" w:customStyle="1">
    <w:name w:val="pkt"/>
    <w:basedOn w:val="Normal"/>
    <w:uiPriority w:val="99"/>
    <w:qFormat/>
    <w:rsid w:val="00b9759b"/>
    <w:pPr>
      <w:spacing w:lineRule="auto" w:line="252" w:before="60" w:after="60"/>
      <w:ind w:left="851" w:hanging="295"/>
      <w:jc w:val="both"/>
    </w:pPr>
    <w:rPr>
      <w:rFonts w:ascii="Calibri" w:hAnsi="Calibri" w:eastAsia="Calibri" w:cs="" w:asciiTheme="minorHAnsi" w:cstheme="minorBidi" w:eastAsiaTheme="minorHAnsi" w:hAnsiTheme="minorHAnsi"/>
      <w:szCs w:val="22"/>
      <w:lang w:eastAsia="en-US"/>
    </w:rPr>
  </w:style>
  <w:style w:type="paragraph" w:styleId="Textjustify" w:customStyle="1">
    <w:name w:val="text-justify"/>
    <w:basedOn w:val="Normal"/>
    <w:qFormat/>
    <w:rsid w:val="00b9759b"/>
    <w:pPr>
      <w:spacing w:beforeAutospacing="1" w:afterAutospacing="1"/>
    </w:pPr>
    <w:rPr/>
  </w:style>
  <w:style w:type="paragraph" w:styleId="BodyText211" w:customStyle="1">
    <w:name w:val="Body Text 21"/>
    <w:basedOn w:val="Normal"/>
    <w:qFormat/>
    <w:rsid w:val="00b9759b"/>
    <w:pPr>
      <w:tabs>
        <w:tab w:val="clear" w:pos="720"/>
        <w:tab w:val="left" w:pos="0" w:leader="none"/>
      </w:tabs>
      <w:jc w:val="both"/>
    </w:pPr>
    <w:rPr>
      <w:szCs w:val="20"/>
    </w:rPr>
  </w:style>
  <w:style w:type="paragraph" w:styleId="Konspn" w:customStyle="1">
    <w:name w:val="Konspn"/>
    <w:basedOn w:val="Normal"/>
    <w:uiPriority w:val="99"/>
    <w:qFormat/>
    <w:rsid w:val="00b9759b"/>
    <w:pPr>
      <w:numPr>
        <w:ilvl w:val="0"/>
        <w:numId w:val="30"/>
      </w:numPr>
      <w:spacing w:lineRule="auto" w:line="360"/>
      <w:jc w:val="both"/>
    </w:pPr>
    <w:rPr>
      <w:lang w:eastAsia="ar-SA"/>
    </w:rPr>
  </w:style>
  <w:style w:type="paragraph" w:styleId="Western" w:customStyle="1">
    <w:name w:val="western"/>
    <w:basedOn w:val="Normal"/>
    <w:qFormat/>
    <w:rsid w:val="00b9759b"/>
    <w:pPr>
      <w:spacing w:beforeAutospacing="1" w:afterAutospacing="1"/>
      <w:jc w:val="both"/>
    </w:pPr>
    <w:rPr/>
  </w:style>
  <w:style w:type="paragraph" w:styleId="Akapitzlist1" w:customStyle="1">
    <w:name w:val="Akapit z listą1"/>
    <w:basedOn w:val="Normal"/>
    <w:qFormat/>
    <w:rsid w:val="00b9759b"/>
    <w:pPr>
      <w:spacing w:lineRule="auto" w:line="276" w:before="0" w:after="200"/>
      <w:ind w:left="720" w:hanging="0"/>
    </w:pPr>
    <w:rPr>
      <w:rFonts w:ascii="Calibri" w:hAnsi="Calibri" w:eastAsia="Calibri" w:cs="Calibri"/>
      <w:sz w:val="22"/>
      <w:szCs w:val="22"/>
      <w:lang w:eastAsia="ar-SA"/>
    </w:rPr>
  </w:style>
  <w:style w:type="paragraph" w:styleId="Nagwek111" w:customStyle="1">
    <w:name w:val="Nagłówek 11"/>
    <w:basedOn w:val="Normal"/>
    <w:next w:val="Tretekstu"/>
    <w:qFormat/>
    <w:rsid w:val="00b9759b"/>
    <w:pPr>
      <w:keepNext w:val="true"/>
      <w:spacing w:lineRule="auto" w:line="276"/>
      <w:ind w:firstLine="709"/>
      <w:jc w:val="both"/>
      <w:textAlignment w:val="baseline"/>
      <w:outlineLvl w:val="0"/>
    </w:pPr>
    <w:rPr>
      <w:rFonts w:ascii="Calibri" w:hAnsi="Calibri"/>
      <w:b/>
      <w:kern w:val="2"/>
      <w:sz w:val="28"/>
      <w:szCs w:val="28"/>
      <w:lang w:eastAsia="ar-SA"/>
    </w:rPr>
  </w:style>
  <w:style w:type="paragraph" w:styleId="Nagwek21" w:customStyle="1">
    <w:name w:val="Nagłówek 21"/>
    <w:basedOn w:val="Normal"/>
    <w:next w:val="Tretekstu"/>
    <w:qFormat/>
    <w:rsid w:val="00b9759b"/>
    <w:pPr>
      <w:keepNext w:val="true"/>
      <w:tabs>
        <w:tab w:val="clear" w:pos="720"/>
        <w:tab w:val="left" w:pos="0" w:leader="none"/>
      </w:tabs>
      <w:spacing w:lineRule="auto" w:line="276"/>
      <w:ind w:left="709" w:hanging="0"/>
      <w:jc w:val="both"/>
      <w:textAlignment w:val="baseline"/>
      <w:outlineLvl w:val="1"/>
    </w:pPr>
    <w:rPr>
      <w:rFonts w:ascii="Calibri" w:hAnsi="Calibri"/>
      <w:bCs/>
      <w:kern w:val="2"/>
      <w:sz w:val="28"/>
      <w:szCs w:val="28"/>
      <w:lang w:eastAsia="ar-SA"/>
    </w:rPr>
  </w:style>
  <w:style w:type="paragraph" w:styleId="Nagwek31" w:customStyle="1">
    <w:name w:val="Nagłówek 31"/>
    <w:basedOn w:val="Normal"/>
    <w:next w:val="Tretekstu"/>
    <w:qFormat/>
    <w:rsid w:val="00b9759b"/>
    <w:pPr>
      <w:keepNext w:val="true"/>
      <w:spacing w:lineRule="atLeast" w:line="100" w:before="240" w:after="0"/>
      <w:jc w:val="both"/>
      <w:textAlignment w:val="baseline"/>
      <w:outlineLvl w:val="2"/>
    </w:pPr>
    <w:rPr>
      <w:rFonts w:ascii="Marigold (W1)" w:hAnsi="Marigold (W1)" w:eastAsia="Marigold (W1)"/>
      <w:b/>
      <w:kern w:val="2"/>
      <w:szCs w:val="20"/>
      <w:lang w:eastAsia="ar-SA"/>
    </w:rPr>
  </w:style>
  <w:style w:type="paragraph" w:styleId="Nagwek41" w:customStyle="1">
    <w:name w:val="Nagłówek 41"/>
    <w:basedOn w:val="Normal"/>
    <w:next w:val="Tretekstu"/>
    <w:qFormat/>
    <w:rsid w:val="00b9759b"/>
    <w:pPr>
      <w:keepNext w:val="true"/>
      <w:spacing w:lineRule="auto" w:line="276" w:before="240" w:after="60"/>
      <w:textAlignment w:val="baseline"/>
      <w:outlineLvl w:val="3"/>
    </w:pPr>
    <w:rPr>
      <w:rFonts w:ascii="Calibri" w:hAnsi="Calibri"/>
      <w:b/>
      <w:bCs/>
      <w:kern w:val="2"/>
      <w:sz w:val="28"/>
      <w:szCs w:val="28"/>
      <w:lang w:eastAsia="ar-SA"/>
    </w:rPr>
  </w:style>
  <w:style w:type="paragraph" w:styleId="Normalny2" w:customStyle="1">
    <w:name w:val="Normalny2"/>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b9759b"/>
    <w:pPr>
      <w:suppressLineNumbers/>
      <w:spacing w:lineRule="atLeast" w:line="100" w:before="120" w:after="120"/>
      <w:textAlignment w:val="baseline"/>
    </w:pPr>
    <w:rPr>
      <w:rFonts w:ascii="Marigold (W1)" w:hAnsi="Marigold (W1)" w:eastAsia="Marigold (W1)"/>
      <w:i/>
      <w:iCs/>
      <w:kern w:val="2"/>
      <w:lang w:eastAsia="ar-SA"/>
    </w:rPr>
  </w:style>
  <w:style w:type="paragraph" w:styleId="Normalny1" w:customStyle="1">
    <w:name w:val="Normalny1"/>
    <w:basedOn w:val="Normal"/>
    <w:qFormat/>
    <w:rsid w:val="00b9759b"/>
    <w:pPr>
      <w:spacing w:lineRule="auto" w:line="276" w:before="0" w:after="200"/>
      <w:textAlignment w:val="baseline"/>
    </w:pPr>
    <w:rPr>
      <w:rFonts w:ascii="Calibri" w:hAnsi="Calibri"/>
      <w:kern w:val="2"/>
      <w:sz w:val="22"/>
      <w:szCs w:val="22"/>
      <w:lang w:eastAsia="ar-SA"/>
    </w:rPr>
  </w:style>
  <w:style w:type="paragraph" w:styleId="Styl" w:customStyle="1">
    <w:name w:val="Styl"/>
    <w:basedOn w:val="Normalny1"/>
    <w:qFormat/>
    <w:rsid w:val="00b9759b"/>
    <w:pPr/>
    <w:rPr/>
  </w:style>
  <w:style w:type="paragraph" w:styleId="Zawartotabeli" w:customStyle="1">
    <w:name w:val="Zawartość tabeli"/>
    <w:basedOn w:val="Tretekstu"/>
    <w:qFormat/>
    <w:rsid w:val="00b9759b"/>
    <w:pPr>
      <w:suppressLineNumbers/>
      <w:spacing w:lineRule="auto" w:line="276"/>
      <w:textAlignment w:val="baseline"/>
    </w:pPr>
    <w:rPr>
      <w:rFonts w:ascii="Calibri" w:hAnsi="Calibri"/>
      <w:kern w:val="2"/>
      <w:sz w:val="22"/>
      <w:szCs w:val="22"/>
      <w:lang w:eastAsia="ar-SA"/>
    </w:rPr>
  </w:style>
  <w:style w:type="paragraph" w:styleId="Adresnakopercie1" w:customStyle="1">
    <w:name w:val="Adres na kopercie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tabeli" w:customStyle="1">
    <w:name w:val="Tytuł tabeli"/>
    <w:basedOn w:val="Zawartotabeli"/>
    <w:qFormat/>
    <w:rsid w:val="00b9759b"/>
    <w:pPr/>
    <w:rPr/>
  </w:style>
  <w:style w:type="paragraph" w:styleId="Zwrotgrzecznociowy1" w:customStyle="1">
    <w:name w:val="Zwrot grzecznościowy1"/>
    <w:basedOn w:val="Normal"/>
    <w:qFormat/>
    <w:rsid w:val="00b9759b"/>
    <w:pPr>
      <w:spacing w:lineRule="auto" w:line="276" w:before="0" w:after="200"/>
      <w:textAlignment w:val="baseline"/>
    </w:pPr>
    <w:rPr>
      <w:rFonts w:ascii="Calibri" w:hAnsi="Calibri"/>
      <w:kern w:val="2"/>
      <w:sz w:val="22"/>
      <w:szCs w:val="22"/>
      <w:lang w:eastAsia="ar-SA"/>
    </w:rPr>
  </w:style>
  <w:style w:type="paragraph" w:styleId="Etykieta" w:customStyle="1">
    <w:name w:val="Etykieta"/>
    <w:basedOn w:val="Normal"/>
    <w:qFormat/>
    <w:rsid w:val="00b9759b"/>
    <w:pPr>
      <w:spacing w:lineRule="auto" w:line="276" w:before="0" w:after="200"/>
      <w:textAlignment w:val="baseline"/>
    </w:pPr>
    <w:rPr>
      <w:rFonts w:ascii="Calibri" w:hAnsi="Calibri"/>
      <w:kern w:val="2"/>
      <w:sz w:val="22"/>
      <w:szCs w:val="22"/>
      <w:lang w:eastAsia="ar-SA"/>
    </w:rPr>
  </w:style>
  <w:style w:type="paragraph" w:styleId="Legenda1" w:customStyle="1">
    <w:name w:val="Legenda1"/>
    <w:basedOn w:val="Standard"/>
    <w:qFormat/>
    <w:rsid w:val="00b9759b"/>
    <w:pPr>
      <w:suppressLineNumbers/>
      <w:suppressAutoHyphens w:val="false"/>
      <w:spacing w:before="120" w:after="120"/>
    </w:pPr>
    <w:rPr>
      <w:i/>
      <w:iCs/>
      <w:kern w:val="0"/>
    </w:rPr>
  </w:style>
  <w:style w:type="paragraph" w:styleId="Ilustracja" w:customStyle="1">
    <w:name w:val="Ilustracja"/>
    <w:basedOn w:val="Etykieta"/>
    <w:qFormat/>
    <w:rsid w:val="00b9759b"/>
    <w:pPr/>
    <w:rPr/>
  </w:style>
  <w:style w:type="paragraph" w:styleId="Fot2" w:customStyle="1">
    <w:name w:val="Fot. 2"/>
    <w:basedOn w:val="Etykieta"/>
    <w:qFormat/>
    <w:rsid w:val="00b9759b"/>
    <w:pPr/>
    <w:rPr/>
  </w:style>
  <w:style w:type="paragraph" w:styleId="Fot3" w:customStyle="1">
    <w:name w:val="Fot. 3"/>
    <w:basedOn w:val="Etykieta"/>
    <w:qFormat/>
    <w:rsid w:val="00b9759b"/>
    <w:pPr/>
    <w:rPr/>
  </w:style>
  <w:style w:type="paragraph" w:styleId="Fot4" w:customStyle="1">
    <w:name w:val="Fot. 4"/>
    <w:basedOn w:val="Etykieta"/>
    <w:qFormat/>
    <w:rsid w:val="00b9759b"/>
    <w:pPr/>
    <w:rPr/>
  </w:style>
  <w:style w:type="paragraph" w:styleId="Fot1" w:customStyle="1">
    <w:name w:val="Fot. 1"/>
    <w:basedOn w:val="Etykieta"/>
    <w:qFormat/>
    <w:rsid w:val="00b9759b"/>
    <w:pPr/>
    <w:rPr/>
  </w:style>
  <w:style w:type="paragraph" w:styleId="Fot5" w:customStyle="1">
    <w:name w:val="Fot. 5"/>
    <w:basedOn w:val="Etykieta"/>
    <w:qFormat/>
    <w:rsid w:val="00b9759b"/>
    <w:pPr/>
    <w:rPr/>
  </w:style>
  <w:style w:type="paragraph" w:styleId="Fot11" w:customStyle="1">
    <w:name w:val="Fot.1"/>
    <w:basedOn w:val="Etykieta"/>
    <w:qFormat/>
    <w:rsid w:val="00b9759b"/>
    <w:pPr/>
    <w:rPr/>
  </w:style>
  <w:style w:type="paragraph" w:styleId="Fot51" w:customStyle="1">
    <w:name w:val="Fot.5"/>
    <w:basedOn w:val="Etykieta"/>
    <w:qFormat/>
    <w:rsid w:val="00b9759b"/>
    <w:pPr/>
    <w:rPr/>
  </w:style>
  <w:style w:type="paragraph" w:styleId="Stopka1" w:customStyle="1">
    <w:name w:val="Stopka1"/>
    <w:basedOn w:val="Normalny2"/>
    <w:qFormat/>
    <w:rsid w:val="00b9759b"/>
    <w:pPr>
      <w:tabs>
        <w:tab w:val="clear" w:pos="720"/>
        <w:tab w:val="center" w:pos="4536" w:leader="none"/>
        <w:tab w:val="right" w:pos="9072" w:leader="none"/>
      </w:tabs>
    </w:pPr>
    <w:rPr/>
  </w:style>
  <w:style w:type="paragraph" w:styleId="Fot6" w:customStyle="1">
    <w:name w:val="Fot.6"/>
    <w:basedOn w:val="Etykieta"/>
    <w:qFormat/>
    <w:rsid w:val="00b9759b"/>
    <w:pPr/>
    <w:rPr/>
  </w:style>
  <w:style w:type="paragraph" w:styleId="WWTekstpodstawowy3" w:customStyle="1">
    <w:name w:val="WW-Tekst podstawowy 3"/>
    <w:basedOn w:val="Normal"/>
    <w:qFormat/>
    <w:rsid w:val="00b9759b"/>
    <w:pPr>
      <w:spacing w:lineRule="auto" w:line="276" w:before="0" w:after="200"/>
      <w:textAlignment w:val="baseline"/>
    </w:pPr>
    <w:rPr>
      <w:rFonts w:ascii="Calibri" w:hAnsi="Calibri"/>
      <w:kern w:val="2"/>
      <w:sz w:val="22"/>
      <w:szCs w:val="22"/>
      <w:lang w:eastAsia="ar-SA"/>
    </w:rPr>
  </w:style>
  <w:style w:type="paragraph" w:styleId="WWDomylnie" w:customStyle="1">
    <w:name w:val="WW-Domyślnie"/>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b9759b"/>
    <w:pPr/>
    <w:rPr/>
  </w:style>
  <w:style w:type="paragraph" w:styleId="Obszartekstu" w:customStyle="1">
    <w:name w:val="Obszar tekstu"/>
    <w:basedOn w:val="WWDomylnie"/>
    <w:qFormat/>
    <w:rsid w:val="00b9759b"/>
    <w:pPr/>
    <w:rPr/>
  </w:style>
  <w:style w:type="paragraph" w:styleId="Tekstpodstawowywcity21" w:customStyle="1">
    <w:name w:val="Tekst podstawowy wcięt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31" w:customStyle="1">
    <w:name w:val="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21" w:customStyle="1">
    <w:name w:val="Tekst podstawow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wcity31" w:customStyle="1">
    <w:name w:val="Tekst podstawowy wcięt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tabeli" w:customStyle="1">
    <w:name w:val="Nagłówek tabeli"/>
    <w:basedOn w:val="Zawartotabeli"/>
    <w:qFormat/>
    <w:rsid w:val="00b9759b"/>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b9759b"/>
    <w:pPr>
      <w:spacing w:lineRule="atLeast" w:line="100"/>
      <w:textAlignment w:val="baseline"/>
    </w:pPr>
    <w:rPr>
      <w:rFonts w:ascii="Marigold (W1)" w:hAnsi="Marigold (W1)" w:eastAsia="Marigold (W1)"/>
      <w:kern w:val="2"/>
      <w:szCs w:val="20"/>
      <w:lang w:eastAsia="ar-SA"/>
    </w:rPr>
  </w:style>
  <w:style w:type="paragraph" w:styleId="WWDomylnie1" w:customStyle="1">
    <w:name w:val="WW-Domyślnie1"/>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Default" w:customStyle="1">
    <w:name w:val="Default"/>
    <w:basedOn w:val="Normal"/>
    <w:qFormat/>
    <w:rsid w:val="00b9759b"/>
    <w:pPr>
      <w:spacing w:lineRule="auto" w:line="276" w:before="0" w:after="200"/>
      <w:textAlignment w:val="baseline"/>
    </w:pPr>
    <w:rPr>
      <w:rFonts w:ascii="Calibri" w:hAnsi="Calibri"/>
      <w:kern w:val="2"/>
      <w:sz w:val="22"/>
      <w:szCs w:val="22"/>
      <w:lang w:eastAsia="ar-SA"/>
    </w:rPr>
  </w:style>
  <w:style w:type="paragraph" w:styleId="Ust" w:customStyle="1">
    <w:name w:val="ust"/>
    <w:basedOn w:val="Default"/>
    <w:qFormat/>
    <w:rsid w:val="00b9759b"/>
    <w:pPr/>
    <w:rPr/>
  </w:style>
  <w:style w:type="paragraph" w:styleId="WWTekstpodstawowy2" w:customStyle="1">
    <w:name w:val="WW-Tekst podstawowy 2"/>
    <w:basedOn w:val="Normal"/>
    <w:qFormat/>
    <w:rsid w:val="00b9759b"/>
    <w:pPr>
      <w:spacing w:lineRule="auto" w:line="276" w:before="0" w:after="200"/>
      <w:textAlignment w:val="baseline"/>
    </w:pPr>
    <w:rPr>
      <w:rFonts w:ascii="Calibri" w:hAnsi="Calibri"/>
      <w:kern w:val="2"/>
      <w:sz w:val="22"/>
      <w:szCs w:val="22"/>
      <w:lang w:eastAsia="ar-SA"/>
    </w:rPr>
  </w:style>
  <w:style w:type="paragraph" w:styleId="WWTekstpodstawowy312" w:customStyle="1">
    <w:name w:val="WW-Tekst podstawowy 312"/>
    <w:basedOn w:val="Normal"/>
    <w:qFormat/>
    <w:rsid w:val="00b9759b"/>
    <w:pPr>
      <w:spacing w:lineRule="auto" w:line="276" w:before="0" w:after="200"/>
      <w:textAlignment w:val="baseline"/>
    </w:pPr>
    <w:rPr>
      <w:rFonts w:ascii="Calibri" w:hAnsi="Calibri"/>
      <w:kern w:val="2"/>
      <w:sz w:val="22"/>
      <w:szCs w:val="22"/>
      <w:lang w:eastAsia="ar-SA"/>
    </w:rPr>
  </w:style>
  <w:style w:type="paragraph" w:styleId="Logo" w:customStyle="1">
    <w:name w:val="Logo"/>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4" w:customStyle="1">
    <w:name w:val="xl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5" w:customStyle="1">
    <w:name w:val="xl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6" w:customStyle="1">
    <w:name w:val="xl2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7" w:customStyle="1">
    <w:name w:val="xl2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8" w:customStyle="1">
    <w:name w:val="xl2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9" w:customStyle="1">
    <w:name w:val="xl2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0" w:customStyle="1">
    <w:name w:val="xl3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1" w:customStyle="1">
    <w:name w:val="xl3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2" w:customStyle="1">
    <w:name w:val="xl3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3" w:customStyle="1">
    <w:name w:val="xl3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4" w:customStyle="1">
    <w:name w:val="xl3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5" w:customStyle="1">
    <w:name w:val="xl3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6" w:customStyle="1">
    <w:name w:val="xl3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7" w:customStyle="1">
    <w:name w:val="xl3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8" w:customStyle="1">
    <w:name w:val="xl3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9" w:customStyle="1">
    <w:name w:val="xl3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0" w:customStyle="1">
    <w:name w:val="xl4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1" w:customStyle="1">
    <w:name w:val="xl4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2" w:customStyle="1">
    <w:name w:val="xl4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3" w:customStyle="1">
    <w:name w:val="xl4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4" w:customStyle="1">
    <w:name w:val="xl4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5" w:customStyle="1">
    <w:name w:val="xl4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6" w:customStyle="1">
    <w:name w:val="xl4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7" w:customStyle="1">
    <w:name w:val="xl4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8" w:customStyle="1">
    <w:name w:val="xl4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9" w:customStyle="1">
    <w:name w:val="xl4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0" w:customStyle="1">
    <w:name w:val="xl5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1" w:customStyle="1">
    <w:name w:val="xl5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2" w:customStyle="1">
    <w:name w:val="xl5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3" w:customStyle="1">
    <w:name w:val="xl5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4" w:customStyle="1">
    <w:name w:val="xl5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5" w:customStyle="1">
    <w:name w:val="xl5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6" w:customStyle="1">
    <w:name w:val="xl5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7" w:customStyle="1">
    <w:name w:val="xl5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8" w:customStyle="1">
    <w:name w:val="xl5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9" w:customStyle="1">
    <w:name w:val="xl5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0" w:customStyle="1">
    <w:name w:val="xl6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1" w:customStyle="1">
    <w:name w:val="xl6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2" w:customStyle="1">
    <w:name w:val="xl6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3" w:customStyle="1">
    <w:name w:val="xl6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4" w:customStyle="1">
    <w:name w:val="xl6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5" w:customStyle="1">
    <w:name w:val="xl6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6" w:customStyle="1">
    <w:name w:val="xl6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7" w:customStyle="1">
    <w:name w:val="xl6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8" w:customStyle="1">
    <w:name w:val="xl6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9" w:customStyle="1">
    <w:name w:val="xl6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0" w:customStyle="1">
    <w:name w:val="xl7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1" w:customStyle="1">
    <w:name w:val="xl7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2" w:customStyle="1">
    <w:name w:val="xl7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3" w:customStyle="1">
    <w:name w:val="xl7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4" w:customStyle="1">
    <w:name w:val="xl7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5" w:customStyle="1">
    <w:name w:val="xl7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6" w:customStyle="1">
    <w:name w:val="xl7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7" w:customStyle="1">
    <w:name w:val="xl7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8" w:customStyle="1">
    <w:name w:val="xl7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9" w:customStyle="1">
    <w:name w:val="xl7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0" w:customStyle="1">
    <w:name w:val="xl8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1" w:customStyle="1">
    <w:name w:val="xl8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2" w:customStyle="1">
    <w:name w:val="xl8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3" w:customStyle="1">
    <w:name w:val="xl8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4" w:customStyle="1">
    <w:name w:val="xl8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5" w:customStyle="1">
    <w:name w:val="xl8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6" w:customStyle="1">
    <w:name w:val="xl8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7" w:customStyle="1">
    <w:name w:val="xl8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8" w:customStyle="1">
    <w:name w:val="xl8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9" w:customStyle="1">
    <w:name w:val="xl8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0" w:customStyle="1">
    <w:name w:val="xl9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1" w:customStyle="1">
    <w:name w:val="xl9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2" w:customStyle="1">
    <w:name w:val="xl9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3" w:customStyle="1">
    <w:name w:val="xl9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4" w:customStyle="1">
    <w:name w:val="xl9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5" w:customStyle="1">
    <w:name w:val="xl9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6" w:customStyle="1">
    <w:name w:val="xl9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7" w:customStyle="1">
    <w:name w:val="xl9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8" w:customStyle="1">
    <w:name w:val="xl9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9" w:customStyle="1">
    <w:name w:val="xl9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0" w:customStyle="1">
    <w:name w:val="xl10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1" w:customStyle="1">
    <w:name w:val="xl10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2" w:customStyle="1">
    <w:name w:val="xl10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3" w:customStyle="1">
    <w:name w:val="xl10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4" w:customStyle="1">
    <w:name w:val="xl10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5" w:customStyle="1">
    <w:name w:val="xl10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6" w:customStyle="1">
    <w:name w:val="xl10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7" w:customStyle="1">
    <w:name w:val="xl10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8" w:customStyle="1">
    <w:name w:val="xl10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9" w:customStyle="1">
    <w:name w:val="xl10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0" w:customStyle="1">
    <w:name w:val="xl11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1" w:customStyle="1">
    <w:name w:val="xl11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2" w:customStyle="1">
    <w:name w:val="xl11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3" w:customStyle="1">
    <w:name w:val="xl11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4" w:customStyle="1">
    <w:name w:val="xl11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5" w:customStyle="1">
    <w:name w:val="xl11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6" w:customStyle="1">
    <w:name w:val="xl11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7" w:customStyle="1">
    <w:name w:val="xl11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8" w:customStyle="1">
    <w:name w:val="xl11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9" w:customStyle="1">
    <w:name w:val="xl11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0" w:customStyle="1">
    <w:name w:val="xl12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1" w:customStyle="1">
    <w:name w:val="xl12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2" w:customStyle="1">
    <w:name w:val="xl12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3" w:customStyle="1">
    <w:name w:val="xl12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4" w:customStyle="1">
    <w:name w:val="xl1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5" w:customStyle="1">
    <w:name w:val="xl1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6" w:customStyle="1">
    <w:name w:val="xl126"/>
    <w:basedOn w:val="Normal"/>
    <w:qFormat/>
    <w:rsid w:val="00b9759b"/>
    <w:pPr>
      <w:spacing w:lineRule="auto" w:line="276" w:before="0" w:after="200"/>
      <w:textAlignment w:val="baseline"/>
    </w:pPr>
    <w:rPr>
      <w:rFonts w:ascii="Calibri" w:hAnsi="Calibri"/>
      <w:kern w:val="2"/>
      <w:sz w:val="22"/>
      <w:szCs w:val="22"/>
      <w:lang w:eastAsia="ar-SA"/>
    </w:rPr>
  </w:style>
  <w:style w:type="paragraph" w:styleId="Listapunktowana31" w:customStyle="1">
    <w:name w:val="Lista punktowana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
    <w:name w:val="Title"/>
    <w:basedOn w:val="Normal"/>
    <w:next w:val="Podtytu"/>
    <w:link w:val="TytuZnak"/>
    <w:qFormat/>
    <w:rsid w:val="00b9759b"/>
    <w:pPr>
      <w:spacing w:lineRule="atLeast" w:line="100"/>
      <w:jc w:val="center"/>
      <w:textAlignment w:val="baseline"/>
    </w:pPr>
    <w:rPr>
      <w:b/>
      <w:bCs/>
      <w:kern w:val="2"/>
      <w:sz w:val="36"/>
      <w:lang w:eastAsia="ar-SA"/>
    </w:rPr>
  </w:style>
  <w:style w:type="paragraph" w:styleId="Podtytu">
    <w:name w:val="Subtitle"/>
    <w:basedOn w:val="Nagwek11"/>
    <w:next w:val="Tretekstu"/>
    <w:link w:val="PodtytuZnak"/>
    <w:qFormat/>
    <w:rsid w:val="00b9759b"/>
    <w:pPr>
      <w:jc w:val="center"/>
    </w:pPr>
    <w:rPr>
      <w:i/>
      <w:iCs/>
    </w:rPr>
  </w:style>
  <w:style w:type="paragraph" w:styleId="Listakontynuacja1" w:customStyle="1">
    <w:name w:val="Lista - kontynuacja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22" w:customStyle="1">
    <w:name w:val="Nagłówek2"/>
    <w:basedOn w:val="Standard"/>
    <w:qFormat/>
    <w:rsid w:val="00b9759b"/>
    <w:pPr>
      <w:suppressLineNumbers/>
      <w:tabs>
        <w:tab w:val="clear" w:pos="720"/>
        <w:tab w:val="center" w:pos="4819" w:leader="none"/>
        <w:tab w:val="right" w:pos="9638" w:leader="none"/>
      </w:tabs>
      <w:suppressAutoHyphens w:val="false"/>
    </w:pPr>
    <w:rPr>
      <w:kern w:val="0"/>
    </w:rPr>
  </w:style>
  <w:style w:type="paragraph" w:styleId="BodyText22">
    <w:name w:val="Body Text 2"/>
    <w:basedOn w:val="Normal"/>
    <w:link w:val="Tekstpodstawowy2Znak"/>
    <w:unhideWhenUsed/>
    <w:qFormat/>
    <w:rsid w:val="002702a6"/>
    <w:pPr>
      <w:suppressAutoHyphens w:val="false"/>
      <w:spacing w:lineRule="auto" w:line="480" w:before="0" w:after="120"/>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ff748f"/>
  </w:style>
  <w:style w:type="numbering" w:styleId="Bezlisty2" w:customStyle="1">
    <w:name w:val="Bez listy2"/>
    <w:uiPriority w:val="99"/>
    <w:semiHidden/>
    <w:unhideWhenUsed/>
    <w:qFormat/>
    <w:rsid w:val="00e25b83"/>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9759b"/>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9759b"/>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puap.gov.pl/wps/portal" TargetMode="External"/><Relationship Id="rId3" Type="http://schemas.openxmlformats.org/officeDocument/2006/relationships/hyperlink" Target="https://wodociagizorawina.pl/przetargi/" TargetMode="External"/><Relationship Id="rId4" Type="http://schemas.openxmlformats.org/officeDocument/2006/relationships/hyperlink" Target="https://wodociagizorawina.pl/przetargi/" TargetMode="External"/><Relationship Id="rId5" Type="http://schemas.openxmlformats.org/officeDocument/2006/relationships/hyperlink" Target="https://miniportal.uzp.gov.pl/" TargetMode="External"/><Relationship Id="rId6" Type="http://schemas.openxmlformats.org/officeDocument/2006/relationships/hyperlink" Target="https://epuap.gov.pl/wps/portal" TargetMode="External"/><Relationship Id="rId7" Type="http://schemas.openxmlformats.org/officeDocument/2006/relationships/hyperlink" Target="https://miniportal.uzp.gov.pl/WarunkiUslugi" TargetMode="External"/><Relationship Id="rId8" Type="http://schemas.openxmlformats.org/officeDocument/2006/relationships/hyperlink" Target="http://www.gov.pl/web/gov/warunki-korzystania" TargetMode="External"/><Relationship Id="rId9" Type="http://schemas.openxmlformats.org/officeDocument/2006/relationships/image" Target="media/image1.jpeg"/><Relationship Id="rId10" Type="http://schemas.openxmlformats.org/officeDocument/2006/relationships/hyperlink" Target="mailto:wodociagizorawina@gmail.com" TargetMode="External"/><Relationship Id="rId11" Type="http://schemas.openxmlformats.org/officeDocument/2006/relationships/hyperlink" Target="https://miniportal.uzp.gov.pl/" TargetMode="External"/><Relationship Id="rId12" Type="http://schemas.openxmlformats.org/officeDocument/2006/relationships/hyperlink" Target="https://epuap.gov.pl/wps/portal" TargetMode="External"/><Relationship Id="rId13" Type="http://schemas.openxmlformats.org/officeDocument/2006/relationships/hyperlink" Target="mailto:przetragi@wodociagizorawina.pl" TargetMode="External"/><Relationship Id="rId14" Type="http://schemas.openxmlformats.org/officeDocument/2006/relationships/hyperlink" Target="mailto:kierownikbok@wodociagizorawin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0A23-9FE1-4AE3-B3BF-7E76466B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Application>LibreOffice/7.1.5.2$Windows_X86_64 LibreOffice_project/85f04e9f809797b8199d13c421bd8a2b025d52b5</Application>
  <AppVersion>15.0000</AppVersion>
  <Pages>40</Pages>
  <Words>11847</Words>
  <Characters>78729</Characters>
  <CharactersWithSpaces>90241</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2022-08-12T10:25:00Z</dcterms:created>
  <dc:creator>Agnieszka Kostarelas-Filip</dc:creator>
  <dc:description/>
  <dc:language>pl-PL</dc:language>
  <cp:lastModifiedBy/>
  <dcterms:modified xsi:type="dcterms:W3CDTF">2022-08-17T09:17:24Z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