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758180" cy="1320165"/>
            <wp:effectExtent l="0" t="0" r="0" b="0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2" t="-601" r="-252" b="-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Gminny Zakład Gospodarki Komunalnej w Żórawinie                                            Żórawina 29.08.2022 r.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ul. Młyńska 9, Węgry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5-020 Żórawina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eastAsia="Calibri" w:cs="Arial-BoldMT" w:ascii="Times New Roman" w:hAnsi="Times New Roman" w:eastAsiaTheme="minorHAnsi"/>
          <w:sz w:val="18"/>
          <w:szCs w:val="18"/>
        </w:rPr>
        <w:t xml:space="preserve">oraz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18"/>
          <w:szCs w:val="18"/>
        </w:rPr>
        <w:t>Gmina Żórawina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MT" w:ascii="Times New Roman" w:hAnsi="Times New Roman" w:eastAsiaTheme="minorHAnsi"/>
          <w:sz w:val="18"/>
          <w:szCs w:val="18"/>
        </w:rPr>
        <w:t>ul. Kolejowa 6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Calibri" w:cs="Arial-BoldMT" w:ascii="Times New Roman" w:hAnsi="Times New Roman" w:eastAsiaTheme="minorHAnsi"/>
          <w:sz w:val="18"/>
          <w:szCs w:val="18"/>
        </w:rPr>
        <w:t xml:space="preserve">55-020 </w:t>
      </w:r>
      <w:r>
        <w:rPr>
          <w:rFonts w:eastAsia="Calibri" w:cs="ArialMT" w:ascii="Times New Roman" w:hAnsi="Times New Roman" w:eastAsiaTheme="minorHAnsi"/>
          <w:sz w:val="18"/>
          <w:szCs w:val="18"/>
        </w:rPr>
        <w:t>Żórawina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 art. art. 222 ust. 5 </w:t>
      </w:r>
      <w:r>
        <w:rPr>
          <w:rFonts w:ascii="Times New Roman" w:hAnsi="Times New Roman"/>
          <w:sz w:val="24"/>
          <w:szCs w:val="24"/>
        </w:rPr>
        <w:t xml:space="preserve">ustawy z dnia 11 września 2019 r. – Prawo zamówień publicznych </w:t>
      </w:r>
      <w:r>
        <w:rPr>
          <w:rFonts w:ascii="Times New Roman" w:hAnsi="Times New Roman"/>
          <w:color w:val="000000"/>
          <w:sz w:val="24"/>
          <w:szCs w:val="24"/>
        </w:rPr>
        <w:t>Zamawiający przekazuje następujące informacje dotyczące: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Numer sprawy: </w:t>
      </w:r>
      <w:r>
        <w:rPr>
          <w:rFonts w:ascii="Times New Roman" w:hAnsi="Times New Roman"/>
          <w:sz w:val="24"/>
          <w:szCs w:val="24"/>
        </w:rPr>
        <w:t>4. ZP.2022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Zawartoramki"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Dotyczy: </w:t>
      </w:r>
      <w:r>
        <w:rPr>
          <w:rFonts w:eastAsia="Calibri" w:ascii="Times New Roman" w:hAnsi="Times New Roman" w:eastAsiaTheme="minorHAnsi"/>
          <w:b/>
          <w:bCs/>
          <w:color w:val="000000"/>
          <w:szCs w:val="24"/>
          <w:lang w:eastAsia="en-US"/>
        </w:rPr>
        <w:t>Dostawy oleju napędowego wraz z dzierżawą</w:t>
      </w:r>
      <w:r>
        <w:rPr>
          <w:rFonts w:eastAsia="Calibri" w:ascii="Times New Roman" w:hAnsi="Times New Roman" w:eastAsiaTheme="minorHAnsi"/>
          <w:b/>
          <w:bCs/>
          <w:szCs w:val="24"/>
          <w:lang w:eastAsia="en-US"/>
        </w:rPr>
        <w:t xml:space="preserve">  </w:t>
      </w:r>
      <w:r>
        <w:rPr>
          <w:rFonts w:eastAsia="Calibri" w:ascii="Times New Roman" w:hAnsi="Times New Roman" w:eastAsiaTheme="minorHAnsi"/>
          <w:b/>
          <w:bCs/>
          <w:color w:val="000000"/>
          <w:szCs w:val="24"/>
          <w:lang w:eastAsia="en-US"/>
        </w:rPr>
        <w:t>zbiorników.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Data i godzina otwarcia ofert: 29.08.2022 r. godz. 10:00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Bezpośrednio przed otwarciem ofert zamawiający podał kwotę, jaką zamierza 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przeznaczyć na sfinansowanie zamówienia, </w:t>
      </w:r>
      <w:r>
        <w:rPr>
          <w:rFonts w:ascii="Times New Roman" w:hAnsi="Times New Roman"/>
          <w:b/>
          <w:sz w:val="24"/>
          <w:szCs w:val="24"/>
        </w:rPr>
        <w:t xml:space="preserve">w wysokości 565 800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zł brutto.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Firmy oraz adresy wykonawców, którzy złożyli oferty w terminie: cena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4"/>
          <w:szCs w:val="24"/>
          <w:shd w:fill="FFFFFF" w:val="clear"/>
        </w:rPr>
        <w:t xml:space="preserve">Oferta nr 1 </w:t>
      </w:r>
    </w:p>
    <w:p>
      <w:pPr>
        <w:pStyle w:val="Normal"/>
        <w:spacing w:before="0" w:after="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4"/>
          <w:szCs w:val="24"/>
          <w:shd w:fill="FFFFFF" w:val="clear"/>
        </w:rPr>
        <w:t>Gaz Petrol sp. z o.o. ul. 1 Maja 90, 55-080 Kąty Wrocławskie</w:t>
      </w:r>
      <w:r>
        <w:rPr>
          <w:rFonts w:ascii="Times New Roman" w:hAnsi="Times New Roman"/>
          <w:color w:val="111111"/>
          <w:shd w:fill="FFFFFF" w:val="clear"/>
        </w:rPr>
        <w:t xml:space="preserve"> – cena </w:t>
      </w:r>
      <w:r>
        <w:rPr>
          <w:rFonts w:ascii="Times New Roman" w:hAnsi="Times New Roman"/>
          <w:b/>
          <w:bCs/>
          <w:shd w:fill="FFFFFF" w:val="clear"/>
        </w:rPr>
        <w:t>855 849,36 zł</w:t>
      </w:r>
      <w:r>
        <w:rPr>
          <w:rFonts w:ascii="Times New Roman" w:hAnsi="Times New Roman"/>
          <w:shd w:fill="FFFFFF" w:val="clear"/>
        </w:rPr>
        <w:t xml:space="preserve"> </w:t>
      </w:r>
      <w:r>
        <w:rPr>
          <w:rFonts w:ascii="Times New Roman" w:hAnsi="Times New Roman"/>
          <w:color w:val="111111"/>
          <w:shd w:fill="FFFFFF" w:val="clear"/>
        </w:rPr>
        <w:t>brutto.</w:t>
      </w:r>
      <w:r>
        <w:rPr>
          <w:rFonts w:cs="Open Sans" w:ascii="Times New Roman" w:hAnsi="Times New Roman"/>
          <w:color w:val="FFFFFF"/>
          <w:sz w:val="23"/>
          <w:szCs w:val="23"/>
        </w:rPr>
        <w:br/>
      </w:r>
    </w:p>
    <w:p>
      <w:pPr>
        <w:pStyle w:val="Normal"/>
        <w:spacing w:before="0" w:after="0"/>
        <w:ind w:left="720" w:hanging="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1" distT="0" distB="635" distL="0" distR="9525" simplePos="0" locked="0" layoutInCell="0" allowOverlap="1" relativeHeight="3">
            <wp:simplePos x="0" y="0"/>
            <wp:positionH relativeFrom="column">
              <wp:posOffset>-909320</wp:posOffset>
            </wp:positionH>
            <wp:positionV relativeFrom="paragraph">
              <wp:posOffset>1054735</wp:posOffset>
            </wp:positionV>
            <wp:extent cx="7560310" cy="758825"/>
            <wp:effectExtent l="0" t="0" r="0" b="0"/>
            <wp:wrapTopAndBottom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rigold (W1)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3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5cec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5cec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72594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2437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e24377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24377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5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72594f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 w:customStyle="1">
    <w:name w:val="Zawartość ramki"/>
    <w:basedOn w:val="Tretekstu"/>
    <w:qFormat/>
    <w:rsid w:val="00aa031a"/>
    <w:pPr>
      <w:spacing w:lineRule="atLeast" w:line="100"/>
      <w:textAlignment w:val="baseline"/>
    </w:pPr>
    <w:rPr>
      <w:rFonts w:ascii="Marigold (W1)" w:hAnsi="Marigold (W1)" w:eastAsia="Marigold (W1)"/>
      <w:kern w:val="2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122</Words>
  <Characters>694</Characters>
  <CharactersWithSpaces>1062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2022-03-09T09:19:00Z</dcterms:created>
  <dc:creator>Agnieszka Kostarelas-Filip</dc:creator>
  <dc:description/>
  <dc:language>pl-PL</dc:language>
  <cp:lastModifiedBy/>
  <dcterms:modified xsi:type="dcterms:W3CDTF">2022-08-30T11:49:03Z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