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</w:t>
        <w:tab/>
        <w:tab/>
        <w:tab/>
        <w:tab/>
        <w:t xml:space="preserve">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pl-PL" w:eastAsia="en-US" w:bidi="ar-SA"/>
        </w:rPr>
        <w:t>Węgry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31.01.</w:t>
      </w:r>
      <w:r>
        <w:rPr>
          <w:rFonts w:ascii="Times New Roman" w:hAnsi="Times New Roman"/>
          <w:sz w:val="20"/>
          <w:szCs w:val="20"/>
        </w:rPr>
        <w:t xml:space="preserve">2024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55-020 Żórawina 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>
          <w:rFonts w:eastAsia="Times New Roman" w:ascii="Times New Roman" w:hAnsi="Times New Roman"/>
          <w:sz w:val="20"/>
          <w:szCs w:val="24"/>
        </w:rPr>
        <w:t>GZGK.271.23.2023.P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Pytania wraz z odpowiedziami oraz zmiana SWZ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Zawartoramki"/>
        <w:suppressAutoHyphens w:val="false"/>
        <w:jc w:val="both"/>
        <w:rPr>
          <w:rFonts w:ascii="Arial" w:hAnsi="Arial" w:cs="Arial"/>
          <w:b/>
          <w:b/>
          <w:bCs/>
        </w:rPr>
      </w:pPr>
      <w:r>
        <w:rPr>
          <w:rFonts w:eastAsia="Calibri"/>
          <w:b/>
          <w:sz w:val="20"/>
          <w:lang w:eastAsia="en-US"/>
        </w:rPr>
        <w:t>Dotyczy: Usługa opracowania „Koncepcji rozbudowy oczyszczalni ścieków w Żórawinie (Etap II, końcowy) wraz z uzyskaniem decyzji środowiskowej z uwzględnieniem trzech wariantów realizacyjnych (wariant rozbudowy oczyszczalni, wariant budowy nowej oczyszczalni, wariant „0” – brak działań inwestycyjnych) oraz wykonanie wskaźnika oszacowania wartości inwestycji.”</w:t>
      </w:r>
    </w:p>
    <w:p>
      <w:pPr>
        <w:pStyle w:val="Tretekstu"/>
        <w:rPr>
          <w:rFonts w:eastAsia="Calibri"/>
          <w:b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ind w:left="2124" w:firstLine="708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działając na podstawie art. 284 ust. 2 oraz 286 ust.1 ustawy z dnia 11 września 2019 r. Prawo zamówień publicznych (t. j. Dz. U. z 2023 r. poz. 1605 z późn. zm.) wyjaśnia treść oraz zmienia treść Specyfikacji Warunków Zamówienia w odpowiedzi na złożone zapytania Wykonawców: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Pytanie:</w:t>
      </w:r>
    </w:p>
    <w:p>
      <w:pPr>
        <w:pStyle w:val="Default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>
          <w:rFonts w:ascii="Times New Roman" w:hAnsi="Times New Roman"/>
        </w:rPr>
        <w:t>Po zapoznaniu z dokumentacją przetargową wnioskujemy wyjaśnienie czy jest możliwa zgoda Zamawiającego na zmianę postanowień SIWZ w zakresie zapisów Rozdziału II „Wymagania stawiane wykonawcy”, punkt 7 „Informacja o warunkach udziału w postępowaniu o udzielenie zamówienia”, warunek 4 dotyczący „zdolności technicznej lub zawodowej”. W obecnym zapisie tego warunku Zamawiający uzna jego spełnienie, jeśli wykonawca wykaże:„1) wykonanie co najmniej dwóch usług o wartości co najmniej 100.000,00 zł brutto każda polegające na opracowaniu koncepcji budowy, przebudowy, modernizacji lub rozbudowy komunalnej oczyszczalni ścieków o docelowym RLM oczyszczalni nie mniejszym niż 15 tyś. i nie większym niż 100 tyś. RLM w okresie ostatnich pięciu lat przed upływem terminu składania ofert, a jeżeli okres prowadzenia działalności jest krótszy - w tym okresie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dokumenty;” Wnioskujemy o zgodę na zmianę wyżej wymienionego warunku w taki sposób, aby spełniał go również Wykonawca, który wykaże:1) wykonanie co najmniej dwóch usług o wartości co najmniej 100.000,00 zł brutto każda polegające na opracowaniu koncepcji i/lub programu funkcjonalno-użytkowego i/lub dokumentacji projektowej w zakresie budowy, przebudowy, modernizacji lub rozbudowy komunalnej oczyszczalni ścieków o docelowym RLM oczyszczalni nie mniejszym niż 10 tyś. inie większym niż 115 tyś. RLM w okresie ostatnich pięciu lat przed upływem terminu składania ofert, a jeżeli okres prowadzenia działalności jest krótszy - w tym okresie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dokumenty;”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Odpowiedź: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Default"/>
        <w:spacing w:before="3" w:after="0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Zamawiający zmienia treść SWZ  Rozdział II - Wymagania stawiane wykonawcy, pkt 7. Informacja o warunkach udziału w postępowaniu o udzielenie zamówienia pkt. 4 zdolności technicznej lub zawodowej ppk. 1</w:t>
      </w:r>
    </w:p>
    <w:p>
      <w:pPr>
        <w:pStyle w:val="Default"/>
        <w:spacing w:before="3" w:after="0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</w:r>
    </w:p>
    <w:p>
      <w:pPr>
        <w:pStyle w:val="Default"/>
        <w:spacing w:before="3" w:after="0"/>
        <w:ind w:left="5" w:hanging="0"/>
        <w:jc w:val="both"/>
        <w:rPr>
          <w:rFonts w:eastAsia="Calibr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/>
          <w:b/>
          <w:bCs/>
          <w:color w:val="auto"/>
          <w:sz w:val="22"/>
          <w:szCs w:val="22"/>
          <w:u w:val="single"/>
        </w:rPr>
        <w:t>Przed zmianami:</w:t>
      </w:r>
    </w:p>
    <w:p>
      <w:pPr>
        <w:pStyle w:val="Default"/>
        <w:ind w:left="5" w:hanging="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Zamawiający uzna warunek za spełniony, jeżeli wykonawca wykaże:</w:t>
      </w:r>
    </w:p>
    <w:p>
      <w:pPr>
        <w:pStyle w:val="Default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1) wykonanie co najmniej dwóch usług o wartości co najmniej 100.000,00 zł brutto każda polegające na opracowaniu koncepcji budowy, przebudowy, modernizacji lub rozbudowy komunalnej oczysz</w:t>
        <w:softHyphen/>
        <w:t>czalni ścieków o docelowym RLM oczyszczalni nie mniejszym niż 15 tyś. i nie większym niż 100 tyś. RLM w okresie ostatnich pięciu lat przed upływem terminu składania ofert, a jeżeli okres prowadzenia działalności jest krótszy - w tym okresie wraz z podaniem ich rodzaju, wartości, daty i miejsca wyko</w:t>
        <w:softHyphen/>
        <w:t>nania oraz podmiotów, na rzecz których usługi te zostały wykonane, oraz załączeniem dowodów okre</w:t>
        <w:softHyphen/>
        <w:t>ślających, czy te usługi zostały wykonane należycie, przy czym dowodami, o których mowa, są refe</w:t>
        <w:softHyphen/>
        <w:t>rencje bądź inne dokumenty sporządzone przez podmiot, na rzecz którego usługi zostały wykonane, a jeżeli wykonawca z przyczyn niezależnych od niego nie jest w stanie uzyskać tych dokumentów – inne odpowiednie dokumenty;</w:t>
      </w:r>
    </w:p>
    <w:p>
      <w:pPr>
        <w:pStyle w:val="Default"/>
        <w:spacing w:before="4" w:after="0"/>
        <w:jc w:val="both"/>
        <w:rPr>
          <w:rFonts w:eastAsia="Calibr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/>
          <w:b/>
          <w:bCs/>
          <w:color w:val="auto"/>
          <w:sz w:val="22"/>
          <w:szCs w:val="22"/>
          <w:u w:val="single"/>
        </w:rPr>
        <w:t>Po zmianach</w:t>
      </w:r>
      <w:bookmarkStart w:id="0" w:name="_Hlk157582196"/>
      <w:bookmarkEnd w:id="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1) wykonanie co najmniej dwóch usług o wartości co najmniej 100.000,00 zł brutto każda polegające na opracowaniu koncepcji i/lub programu funkcjonalno-użytkowego i/lub dokumentacji projektowej w zakresie budowy, przebudowy, modernizacji lub rozbudowy komunalnej oczyszczalni ścieków o docelowym RLM oczyszczalni nie mniejszym niż 15 tyś. i nie większym niż 100 tyś. RLM w okresie ostatnich pięciu lat przed upływem terminu składania ofert, a jeżeli okres prowadzenia działalności jest krótszy - w tym okresie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dokumenty;”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Zmianie ulegnie treść załącznika nr 5 tj. Wykaz Wykonanych usług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Zamawiający zmienia treść SWZ Rozdział II-Dokumenty składane na wezwanie pkt.9.2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Przed zmianami: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jc w:val="both"/>
        <w:rPr>
          <w:rFonts w:eastAsia="Calibri" w:cs="" w:cstheme="minorBidi" w:eastAsiaTheme="minorHAnsi"/>
          <w:iCs/>
        </w:rPr>
      </w:pPr>
      <w:r>
        <w:rPr>
          <w:rFonts w:eastAsia="Calibri" w:cs="" w:cstheme="minorBidi" w:eastAsiaTheme="minorHAnsi"/>
          <w:iCs/>
        </w:rPr>
        <w:t>Wykaz zawierający: wykonanie co najmniej dwóch usług o wartości co</w:t>
      </w:r>
      <w:r>
        <w:rPr>
          <w:iCs/>
        </w:rPr>
        <w:t xml:space="preserve"> najmniej  100.000,00 zł brutto każda polegające na opracowaniu koncepcji budowy, przebudowy, modernizacji lub rozbudowy komunalnej oczyszczalni ścieków o docelowym RLM oczyszczalni nie mniejszym niż 15 tyś. i nie większym niż 100 tyś. RLM wykonanych </w:t>
      </w:r>
      <w:r>
        <w:rPr>
          <w:rFonts w:eastAsia="Calibri" w:cs="" w:cstheme="minorBidi" w:eastAsiaTheme="minorHAnsi"/>
          <w:iCs/>
        </w:rPr>
        <w:t xml:space="preserve">w okresie ostatnich pięciu lat przed upływem terminu składania ofert, a jeżeli okres prowadzenia działalności jest krótszy - w tym okresie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 </w:t>
      </w:r>
      <w:bookmarkStart w:id="1" w:name="_Hlk153182972"/>
      <w:bookmarkEnd w:id="1"/>
    </w:p>
    <w:p>
      <w:pPr>
        <w:pStyle w:val="Default"/>
        <w:spacing w:before="4" w:after="0"/>
        <w:jc w:val="both"/>
        <w:rPr>
          <w:rFonts w:eastAsia="Calibr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/>
          <w:b/>
          <w:bCs/>
          <w:color w:val="auto"/>
          <w:sz w:val="22"/>
          <w:szCs w:val="22"/>
          <w:u w:val="single"/>
        </w:rPr>
      </w:r>
    </w:p>
    <w:p>
      <w:pPr>
        <w:pStyle w:val="Default"/>
        <w:spacing w:before="4" w:after="0"/>
        <w:jc w:val="both"/>
        <w:rPr>
          <w:rFonts w:eastAsia="Calibr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/>
          <w:b/>
          <w:bCs/>
          <w:color w:val="auto"/>
          <w:sz w:val="22"/>
          <w:szCs w:val="22"/>
          <w:u w:val="single"/>
        </w:rPr>
      </w:r>
    </w:p>
    <w:p>
      <w:pPr>
        <w:pStyle w:val="Default"/>
        <w:spacing w:before="4" w:after="0"/>
        <w:jc w:val="both"/>
        <w:rPr>
          <w:rFonts w:eastAsia="Calibr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/>
          <w:b/>
          <w:bCs/>
          <w:color w:val="auto"/>
          <w:sz w:val="22"/>
          <w:szCs w:val="22"/>
          <w:u w:val="single"/>
        </w:rPr>
      </w:r>
    </w:p>
    <w:p>
      <w:pPr>
        <w:pStyle w:val="Default"/>
        <w:spacing w:before="4" w:after="0"/>
        <w:jc w:val="both"/>
        <w:rPr>
          <w:rFonts w:eastAsia="Calibr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/>
          <w:b/>
          <w:bCs/>
          <w:color w:val="auto"/>
          <w:sz w:val="22"/>
          <w:szCs w:val="22"/>
          <w:u w:val="single"/>
        </w:rPr>
        <w:t>Po zmianach:</w:t>
      </w:r>
    </w:p>
    <w:p>
      <w:pPr>
        <w:pStyle w:val="Default"/>
        <w:spacing w:before="4" w:after="0"/>
        <w:jc w:val="both"/>
        <w:rPr>
          <w:rFonts w:eastAsia="Calibr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/>
          <w:b/>
          <w:bCs/>
          <w:color w:val="auto"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Wykaz zawierający : wykonanie co najmniej dwóch usług o wartości co najmniej 100.000,00 zł brutto każda polegające na opracowaniu koncepcji i/lub programu funkcjonalno-użytkowego i/lub dokumentacji projektowej w zakresie budowy, przebudowy, modernizacji lub rozbudowy komunalnej oczyszczalni ścieków o docelowym RLM oczyszczalni nie mniejszym niż 15 tyś. i nie większym niż 100 tyś. RLM w okresie ostatnich pięciu lat przed upływem terminu składania ofert, a jeżeli okres prowadzenia działalności jest krótszy - w tym okresie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dokumenty;”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zmienia się zapis ujęty w rozdziale III ust. 2 pkt 1 SWZ: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Było</w:t>
      </w:r>
      <w:r>
        <w:rPr>
          <w:rFonts w:ascii="Times New Roman" w:hAnsi="Times New Roman"/>
        </w:rPr>
        <w:t>:</w:t>
      </w:r>
    </w:p>
    <w:p>
      <w:pPr>
        <w:pStyle w:val="Normal"/>
        <w:suppressAutoHyphens w:val="true"/>
        <w:spacing w:lineRule="auto" w:line="240" w:before="0" w:after="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Ofertę wraz z załącznikami należy złożyć za pośrednictwem portalu </w:t>
      </w:r>
      <w:hyperlink r:id="rId2">
        <w:r>
          <w:rPr>
            <w:rFonts w:eastAsia="Times New Roman" w:ascii="Times New Roman" w:hAnsi="Times New Roman"/>
            <w:color w:val="0000FF"/>
            <w:sz w:val="24"/>
            <w:szCs w:val="24"/>
            <w:u w:val="single"/>
            <w:lang w:eastAsia="ar-SA"/>
          </w:rPr>
          <w:t>https://ezamowienia.gov.pl</w:t>
        </w:r>
      </w:hyperlink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  </w:t>
        <w:br/>
      </w:r>
      <w:r>
        <w:rPr>
          <w:rFonts w:eastAsia="Times New Roman" w:ascii="Times New Roman" w:hAnsi="Times New Roman"/>
          <w:lang w:eastAsia="pl-PL"/>
        </w:rPr>
        <w:t xml:space="preserve">w terminie najpóźniej do dnia </w:t>
      </w:r>
      <w:r>
        <w:rPr>
          <w:rFonts w:eastAsia="Times New Roman" w:ascii="Times New Roman" w:hAnsi="Times New Roman"/>
          <w:b/>
          <w:bCs/>
          <w:lang w:eastAsia="pl-PL"/>
        </w:rPr>
        <w:t>15.02.202024 r.</w:t>
      </w:r>
      <w:r>
        <w:rPr>
          <w:rFonts w:eastAsia="Times New Roman" w:ascii="Times New Roman" w:hAnsi="Times New Roman"/>
          <w:color w:val="FF0000"/>
          <w:lang w:eastAsia="pl-PL"/>
        </w:rPr>
        <w:t xml:space="preserve"> </w:t>
      </w:r>
      <w:r>
        <w:rPr>
          <w:rFonts w:eastAsia="Times New Roman" w:ascii="Times New Roman" w:hAnsi="Times New Roman"/>
          <w:lang w:eastAsia="pl-PL"/>
        </w:rPr>
        <w:t>do godziny 09:30.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Jest</w:t>
      </w:r>
      <w:r>
        <w:rPr>
          <w:rFonts w:ascii="Times New Roman" w:hAnsi="Times New Roman"/>
        </w:rPr>
        <w:t>:</w:t>
      </w:r>
    </w:p>
    <w:p>
      <w:pPr>
        <w:pStyle w:val="Normal"/>
        <w:suppressAutoHyphens w:val="true"/>
        <w:spacing w:lineRule="auto" w:line="240" w:before="0" w:after="0"/>
        <w:ind w:right="-108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Ofertę wraz z załącznikami należy złożyć za pośrednictwem portalu </w:t>
      </w:r>
      <w:hyperlink r:id="rId3">
        <w:r>
          <w:rPr>
            <w:rFonts w:eastAsia="Times New Roman" w:ascii="Times New Roman" w:hAnsi="Times New Roman"/>
            <w:color w:val="0000FF"/>
            <w:sz w:val="24"/>
            <w:szCs w:val="24"/>
            <w:u w:val="single"/>
            <w:lang w:eastAsia="ar-SA"/>
          </w:rPr>
          <w:t>https://ezamowienia.gov.pl</w:t>
        </w:r>
      </w:hyperlink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  </w:t>
        <w:br/>
      </w:r>
      <w:r>
        <w:rPr>
          <w:rFonts w:eastAsia="Times New Roman" w:ascii="Times New Roman" w:hAnsi="Times New Roman"/>
          <w:lang w:eastAsia="pl-PL"/>
        </w:rPr>
        <w:t xml:space="preserve">w terminie najpóźniej do dnia </w:t>
      </w:r>
      <w:r>
        <w:rPr>
          <w:rFonts w:eastAsia="Times New Roman" w:ascii="Times New Roman" w:hAnsi="Times New Roman"/>
          <w:b/>
          <w:bCs/>
          <w:color w:val="FF0000"/>
          <w:lang w:eastAsia="pl-PL"/>
        </w:rPr>
        <w:t>20.02.2024 r.</w:t>
      </w:r>
      <w:r>
        <w:rPr>
          <w:rFonts w:eastAsia="Times New Roman" w:ascii="Times New Roman" w:hAnsi="Times New Roman"/>
          <w:color w:val="FF0000"/>
          <w:lang w:eastAsia="pl-PL"/>
        </w:rPr>
        <w:t xml:space="preserve"> </w:t>
      </w:r>
      <w:r>
        <w:rPr>
          <w:rFonts w:eastAsia="Times New Roman" w:ascii="Times New Roman" w:hAnsi="Times New Roman"/>
          <w:lang w:eastAsia="pl-PL"/>
        </w:rPr>
        <w:t>do godziny 09:30.</w:t>
      </w:r>
    </w:p>
    <w:p>
      <w:pPr>
        <w:pStyle w:val="Normal"/>
        <w:spacing w:lineRule="auto" w:line="240" w:before="0" w:after="0"/>
        <w:ind w:left="425" w:right="-108" w:firstLine="142"/>
        <w:jc w:val="both"/>
        <w:rPr>
          <w:rFonts w:ascii="Times New Roman" w:hAnsi="Times New Roman" w:eastAsia="Times New Roman"/>
          <w:b/>
          <w:b/>
          <w:sz w:val="12"/>
          <w:szCs w:val="12"/>
          <w:lang w:eastAsia="pl-PL"/>
        </w:rPr>
      </w:pPr>
      <w:r>
        <w:rPr>
          <w:rFonts w:eastAsia="Times New Roman" w:ascii="Times New Roman" w:hAnsi="Times New Roman"/>
          <w:b/>
          <w:sz w:val="12"/>
          <w:szCs w:val="12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zmienia zapis ujęty w rozdziale III ust. 3 pkt 1 SWZ: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Było</w:t>
      </w:r>
      <w:r>
        <w:rPr>
          <w:rFonts w:ascii="Times New Roman" w:hAnsi="Times New Roman"/>
        </w:rPr>
        <w:t>:</w:t>
      </w:r>
    </w:p>
    <w:p>
      <w:pPr>
        <w:pStyle w:val="Normal"/>
        <w:suppressAutoHyphens w:val="true"/>
        <w:spacing w:lineRule="auto" w:line="240" w:before="0" w:after="60"/>
        <w:ind w:right="-108" w:hanging="0"/>
        <w:jc w:val="both"/>
        <w:rPr>
          <w:rFonts w:ascii="Times New Roman" w:hAnsi="Times New Roman" w:eastAsia="Times New Roman"/>
          <w:lang w:eastAsia="pl-PL" w:bidi="pl-PL"/>
        </w:rPr>
      </w:pPr>
      <w:r>
        <w:rPr>
          <w:rFonts w:eastAsia="Times New Roman" w:ascii="Times New Roman" w:hAnsi="Times New Roman"/>
          <w:lang w:eastAsia="pl-PL" w:bidi="pl-PL"/>
        </w:rPr>
        <w:t xml:space="preserve">Otwarcie ofert nastąpi w dniu </w:t>
      </w:r>
      <w:r>
        <w:rPr>
          <w:rFonts w:eastAsia="Times New Roman" w:ascii="Times New Roman" w:hAnsi="Times New Roman"/>
          <w:b/>
          <w:bCs/>
          <w:lang w:eastAsia="pl-PL" w:bidi="pl-PL"/>
        </w:rPr>
        <w:t xml:space="preserve">15.02.2024 r. </w:t>
      </w:r>
      <w:r>
        <w:rPr>
          <w:rFonts w:eastAsia="Times New Roman" w:ascii="Times New Roman" w:hAnsi="Times New Roman"/>
          <w:lang w:eastAsia="pl-PL" w:bidi="pl-PL"/>
        </w:rPr>
        <w:t xml:space="preserve">o godz. 10:00 i realizowane będzie przy użyciu systemu teleinformatycznego. </w:t>
      </w:r>
    </w:p>
    <w:p>
      <w:pPr>
        <w:pStyle w:val="Normal"/>
        <w:spacing w:lineRule="auto" w:line="240" w:before="0" w:after="0"/>
        <w:ind w:right="-108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Jest</w:t>
      </w:r>
      <w:r>
        <w:rPr>
          <w:rFonts w:ascii="Times New Roman" w:hAnsi="Times New Roman"/>
        </w:rPr>
        <w:t>:</w:t>
      </w:r>
    </w:p>
    <w:p>
      <w:pPr>
        <w:pStyle w:val="Normal"/>
        <w:suppressAutoHyphens w:val="true"/>
        <w:spacing w:lineRule="auto" w:line="240" w:before="0" w:after="60"/>
        <w:ind w:right="-108" w:hanging="0"/>
        <w:jc w:val="both"/>
        <w:rPr>
          <w:rFonts w:ascii="Times New Roman" w:hAnsi="Times New Roman" w:eastAsia="Times New Roman"/>
          <w:lang w:eastAsia="pl-PL" w:bidi="pl-PL"/>
        </w:rPr>
      </w:pPr>
      <w:r>
        <w:rPr>
          <w:rFonts w:eastAsia="Times New Roman" w:ascii="Times New Roman" w:hAnsi="Times New Roman"/>
          <w:lang w:eastAsia="pl-PL" w:bidi="pl-PL"/>
        </w:rPr>
        <w:t xml:space="preserve">Otwarcie ofert nastąpi w dniu </w:t>
      </w:r>
      <w:r>
        <w:rPr>
          <w:rFonts w:eastAsia="Times New Roman" w:ascii="Times New Roman" w:hAnsi="Times New Roman"/>
          <w:b/>
          <w:bCs/>
          <w:color w:val="FF0000"/>
          <w:lang w:eastAsia="pl-PL" w:bidi="pl-PL"/>
        </w:rPr>
        <w:t xml:space="preserve">20.02.2024 r. </w:t>
      </w:r>
      <w:r>
        <w:rPr>
          <w:rFonts w:eastAsia="Times New Roman" w:ascii="Times New Roman" w:hAnsi="Times New Roman"/>
          <w:lang w:eastAsia="pl-PL" w:bidi="pl-PL"/>
        </w:rPr>
        <w:t xml:space="preserve">o godz. 10:00 i realizowane będzie przy użyciu systemu teleinformatycznego. </w:t>
      </w:r>
    </w:p>
    <w:p>
      <w:pPr>
        <w:pStyle w:val="Normal"/>
        <w:spacing w:lineRule="auto" w:line="240" w:before="0" w:after="0"/>
        <w:ind w:left="431" w:right="-108" w:firstLine="14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zmienia zapis ujęty w rozdziale III ust. 4 pkt 1 SWZ: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Było</w:t>
      </w:r>
      <w:r>
        <w:rPr>
          <w:rFonts w:ascii="Times New Roman" w:hAnsi="Times New Roman"/>
        </w:rPr>
        <w:t>:</w:t>
      </w:r>
    </w:p>
    <w:p>
      <w:pPr>
        <w:pStyle w:val="Normal"/>
        <w:suppressAutoHyphens w:val="true"/>
        <w:spacing w:lineRule="auto" w:line="240" w:before="0" w:after="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highlight w:val="lightGray"/>
          <w:lang w:eastAsia="pl-PL"/>
        </w:rPr>
        <w:t>Wykonawca</w:t>
      </w:r>
      <w:r>
        <w:rPr>
          <w:rFonts w:eastAsia="Times New Roman" w:ascii="Times New Roman" w:hAnsi="Times New Roman"/>
          <w:highlight w:val="lightGray"/>
          <w:lang w:eastAsia="pl-PL" w:bidi="pl-PL"/>
        </w:rPr>
        <w:t xml:space="preserve"> jest związany ofertą w terminie 30 dni od dnia upływu terminu składania ofert, tj. </w:t>
        <w:br/>
      </w:r>
      <w:r>
        <w:rPr>
          <w:rFonts w:eastAsia="Times New Roman" w:ascii="Times New Roman" w:hAnsi="Times New Roman"/>
          <w:b/>
          <w:bCs/>
          <w:highlight w:val="lightGray"/>
          <w:lang w:eastAsia="pl-PL"/>
        </w:rPr>
        <w:t>do dnia</w:t>
      </w:r>
      <w:r>
        <w:rPr>
          <w:rFonts w:eastAsia="Times New Roman" w:ascii="Times New Roman" w:hAnsi="Times New Roman"/>
          <w:b/>
          <w:bCs/>
          <w:lang w:eastAsia="pl-PL"/>
        </w:rPr>
        <w:t xml:space="preserve">  15.03.2024 </w:t>
      </w:r>
      <w:r>
        <w:rPr>
          <w:rFonts w:eastAsia="Times New Roman" w:ascii="Times New Roman" w:hAnsi="Times New Roman"/>
          <w:b/>
          <w:bCs/>
          <w:highlight w:val="lightGray"/>
          <w:lang w:eastAsia="pl-PL"/>
        </w:rPr>
        <w:t>r.</w:t>
      </w:r>
    </w:p>
    <w:p>
      <w:pPr>
        <w:pStyle w:val="Normal"/>
        <w:spacing w:lineRule="auto" w:line="240" w:before="0" w:after="0"/>
        <w:ind w:right="-108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Jest</w:t>
      </w:r>
      <w:r>
        <w:rPr>
          <w:rFonts w:ascii="Times New Roman" w:hAnsi="Times New Roman"/>
        </w:rPr>
        <w:t>:</w:t>
      </w:r>
    </w:p>
    <w:p>
      <w:pPr>
        <w:pStyle w:val="Normal"/>
        <w:suppressAutoHyphens w:val="true"/>
        <w:spacing w:lineRule="auto" w:line="240" w:before="0" w:after="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highlight w:val="lightGray"/>
          <w:lang w:eastAsia="pl-PL"/>
        </w:rPr>
        <w:t>Wykonawca</w:t>
      </w:r>
      <w:r>
        <w:rPr>
          <w:rFonts w:eastAsia="Times New Roman" w:ascii="Times New Roman" w:hAnsi="Times New Roman"/>
          <w:highlight w:val="lightGray"/>
          <w:lang w:eastAsia="pl-PL" w:bidi="pl-PL"/>
        </w:rPr>
        <w:t xml:space="preserve"> jest związany ofertą w terminie 30 dni od dnia upływu terminu składania ofert, tj. </w:t>
        <w:br/>
      </w:r>
      <w:r>
        <w:rPr>
          <w:rFonts w:eastAsia="Times New Roman" w:ascii="Times New Roman" w:hAnsi="Times New Roman"/>
          <w:b/>
          <w:bCs/>
          <w:highlight w:val="lightGray"/>
          <w:lang w:eastAsia="pl-PL"/>
        </w:rPr>
        <w:t xml:space="preserve">do dnia </w:t>
      </w:r>
      <w:r>
        <w:rPr>
          <w:rFonts w:eastAsia="Times New Roman" w:ascii="Times New Roman" w:hAnsi="Times New Roman"/>
          <w:b/>
          <w:bCs/>
          <w:color w:val="FF0000"/>
          <w:lang w:eastAsia="pl-PL"/>
        </w:rPr>
        <w:t>20.03.2024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</w:rPr>
        <w:t>Powyższe zmiany proszę traktować jako obowiązujące. W pozostałym zakresie treść SWZ pozostaje bez zmian.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  <w:t>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</w:r>
    </w:p>
    <w:sectPr>
      <w:headerReference w:type="default" r:id="rId4"/>
      <w:type w:val="nextPage"/>
      <w:pgSz w:w="11906" w:h="16838"/>
      <w:pgMar w:left="750" w:right="836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rigold (W1)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553200" cy="132016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 w:customStyle="1">
    <w:name w:val="Zawartość ramki"/>
    <w:basedOn w:val="Tretekstu"/>
    <w:qFormat/>
    <w:rsid w:val="00b64530"/>
    <w:pPr>
      <w:spacing w:lineRule="atLeast" w:line="100"/>
    </w:pPr>
    <w:rPr>
      <w:rFonts w:ascii="Marigold (W1)" w:hAnsi="Marigold (W1)" w:eastAsia="Marigold (W1)"/>
      <w:kern w:val="2"/>
      <w:szCs w:val="20"/>
      <w:lang w:eastAsia="ar-SA"/>
    </w:rPr>
  </w:style>
  <w:style w:type="paragraph" w:styleId="Default" w:customStyle="1">
    <w:name w:val="Default"/>
    <w:qFormat/>
    <w:rsid w:val="003379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amowienia.gov.pl/" TargetMode="External"/><Relationship Id="rId3" Type="http://schemas.openxmlformats.org/officeDocument/2006/relationships/hyperlink" Target="https://ezamowienia.gov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E661-4AF0-4E71-A821-8328864B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3</Pages>
  <Words>1228</Words>
  <Characters>7420</Characters>
  <CharactersWithSpaces>8935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2024-01-31T07:50:00Z</dcterms:created>
  <dc:creator>Agnieszka Kostarelas-Filip</dc:creator>
  <dc:description/>
  <dc:language>pl-PL</dc:language>
  <cp:lastModifiedBy/>
  <dcterms:modified xsi:type="dcterms:W3CDTF">2024-01-31T12:11:14Z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